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EB" w:rsidRPr="00495FA0" w:rsidRDefault="00D73B64" w:rsidP="002B3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ПРОЄКТ </w:t>
      </w:r>
      <w:r w:rsidR="002B33EB" w:rsidRPr="00E8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ДОГОВІР</w:t>
      </w:r>
      <w:r w:rsidR="002B33EB" w:rsidRPr="00E84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  <w:r w:rsidR="002B33EB" w:rsidRPr="00495FA0">
        <w:rPr>
          <w:rFonts w:ascii="Times New Roman" w:hAnsi="Times New Roman" w:cs="Times New Roman"/>
          <w:b/>
          <w:sz w:val="26"/>
          <w:szCs w:val="26"/>
        </w:rPr>
        <w:t>ПРО СПІВРОБІТНИЦТВО ТЕРИТОРІАЛЬНИХ ГРОМАД</w:t>
      </w:r>
    </w:p>
    <w:p w:rsidR="002B33EB" w:rsidRPr="00495FA0" w:rsidRDefault="002B33EB" w:rsidP="002B33E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5FA0">
        <w:rPr>
          <w:rFonts w:ascii="Times New Roman" w:hAnsi="Times New Roman" w:cs="Times New Roman"/>
          <w:b/>
          <w:sz w:val="26"/>
          <w:szCs w:val="26"/>
        </w:rPr>
        <w:t>У ФОРМІ СПІЛЬНОГО ФІНАНСУВАННЯ (УТРИМАННЯ)</w:t>
      </w:r>
    </w:p>
    <w:p w:rsidR="002B33EB" w:rsidRDefault="002B33EB" w:rsidP="002B33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КОМУНАЛЬНОГО ЗАКЛАДУ ПОЗАШКІЛЬНОЇ ОСВІТИ «ШИРОКІВСЬКИЙ ЦЕНТР ДИТЯЧОЇ ТВОРЧОСТІ»</w:t>
      </w:r>
    </w:p>
    <w:p w:rsidR="002B33EB" w:rsidRPr="00495FA0" w:rsidRDefault="002B33EB" w:rsidP="002B33EB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ШИРОКІВСЬКОЇ СЕЛИЩНОЇ РАДИ</w:t>
      </w:r>
    </w:p>
    <w:p w:rsidR="002B33EB" w:rsidRPr="004D42BE" w:rsidRDefault="002B33EB" w:rsidP="0030627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63002" w:rsidRPr="00C50A58" w:rsidRDefault="00463002" w:rsidP="00463002">
      <w:pPr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50A58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смт Широке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</w:t>
      </w:r>
      <w:r w:rsidRPr="00C50A5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___ __________2021року</w:t>
      </w:r>
    </w:p>
    <w:p w:rsidR="005C7BCE" w:rsidRPr="005C7BCE" w:rsidRDefault="005C7BCE" w:rsidP="005C7BCE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1D0B2D">
        <w:rPr>
          <w:rFonts w:ascii="Times New Roman" w:hAnsi="Times New Roman" w:cs="Times New Roman"/>
          <w:b/>
          <w:sz w:val="26"/>
          <w:szCs w:val="26"/>
          <w:lang w:val="uk-UA"/>
        </w:rPr>
        <w:t>Територіальна громада Широківської селищної ради</w:t>
      </w:r>
      <w:r w:rsidRPr="005C7BCE">
        <w:rPr>
          <w:rFonts w:ascii="Times New Roman" w:hAnsi="Times New Roman" w:cs="Times New Roman"/>
          <w:sz w:val="26"/>
          <w:szCs w:val="26"/>
          <w:lang w:val="uk-UA"/>
        </w:rPr>
        <w:t xml:space="preserve"> через Широківську селищну раду в особі селищного голови  Олександра КОКУ</w:t>
      </w:r>
      <w:r w:rsidR="00C50A58">
        <w:rPr>
          <w:rFonts w:ascii="Times New Roman" w:hAnsi="Times New Roman" w:cs="Times New Roman"/>
          <w:sz w:val="26"/>
          <w:szCs w:val="26"/>
          <w:lang w:val="uk-UA"/>
        </w:rPr>
        <w:t>ЛА, яка далі іменується Сторона</w:t>
      </w:r>
      <w:r w:rsidRPr="005C7BCE">
        <w:rPr>
          <w:rFonts w:ascii="Times New Roman" w:hAnsi="Times New Roman" w:cs="Times New Roman"/>
          <w:sz w:val="26"/>
          <w:szCs w:val="26"/>
          <w:lang w:val="uk-UA"/>
        </w:rPr>
        <w:t xml:space="preserve">1, </w:t>
      </w:r>
      <w:r w:rsidRPr="001D0B2D">
        <w:rPr>
          <w:rFonts w:ascii="Times New Roman" w:hAnsi="Times New Roman" w:cs="Times New Roman"/>
          <w:b/>
          <w:sz w:val="26"/>
          <w:szCs w:val="26"/>
          <w:lang w:val="uk-UA"/>
        </w:rPr>
        <w:t>територіальна громада Гречаноподівської сільської ради</w:t>
      </w:r>
      <w:r w:rsidRPr="005C7BCE">
        <w:rPr>
          <w:rFonts w:ascii="Times New Roman" w:hAnsi="Times New Roman" w:cs="Times New Roman"/>
          <w:sz w:val="26"/>
          <w:szCs w:val="26"/>
          <w:lang w:val="uk-UA"/>
        </w:rPr>
        <w:t xml:space="preserve"> через Гречаноподівську сільську раду в особі сільського голови Галини УСИК, яка надалі іменується Сторона2, </w:t>
      </w:r>
      <w:r w:rsidRPr="001D0B2D">
        <w:rPr>
          <w:rFonts w:ascii="Times New Roman" w:hAnsi="Times New Roman" w:cs="Times New Roman"/>
          <w:b/>
          <w:sz w:val="26"/>
          <w:szCs w:val="26"/>
          <w:lang w:val="uk-UA"/>
        </w:rPr>
        <w:t>територіальна громада Карпівської сільської ради</w:t>
      </w:r>
      <w:r w:rsidRPr="005C7BCE">
        <w:rPr>
          <w:rFonts w:ascii="Times New Roman" w:hAnsi="Times New Roman" w:cs="Times New Roman"/>
          <w:sz w:val="26"/>
          <w:szCs w:val="26"/>
          <w:lang w:val="uk-UA"/>
        </w:rPr>
        <w:t xml:space="preserve"> через Карпівську сільську раду в особі сільського голови Степана ОЛІЙНИКОВА</w:t>
      </w:r>
      <w:r w:rsidR="00C50A58">
        <w:rPr>
          <w:rFonts w:ascii="Times New Roman" w:hAnsi="Times New Roman" w:cs="Times New Roman"/>
          <w:sz w:val="26"/>
          <w:szCs w:val="26"/>
          <w:lang w:val="uk-UA"/>
        </w:rPr>
        <w:t>, яка надалі іменується Сторона</w:t>
      </w:r>
      <w:r w:rsidRPr="005C7BCE">
        <w:rPr>
          <w:rFonts w:ascii="Times New Roman" w:hAnsi="Times New Roman" w:cs="Times New Roman"/>
          <w:sz w:val="26"/>
          <w:szCs w:val="26"/>
          <w:lang w:val="uk-UA"/>
        </w:rPr>
        <w:t>3, а разом іменуються Сторони або суб’єкти співробітництва, уклали цей Договір про таке:</w:t>
      </w:r>
    </w:p>
    <w:p w:rsidR="00306270" w:rsidRPr="000E3F65" w:rsidRDefault="00306270" w:rsidP="001E21B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E3F65">
        <w:rPr>
          <w:rFonts w:ascii="Times New Roman" w:hAnsi="Times New Roman" w:cs="Times New Roman"/>
          <w:b/>
          <w:sz w:val="26"/>
          <w:szCs w:val="26"/>
          <w:lang w:val="uk-UA"/>
        </w:rPr>
        <w:t>ЗАГАЛЬНІ ПОЛОЖЕННЯ</w:t>
      </w:r>
    </w:p>
    <w:p w:rsidR="00FD1918" w:rsidRPr="00FD1918" w:rsidRDefault="00FD1918" w:rsidP="001E21B0">
      <w:pPr>
        <w:tabs>
          <w:tab w:val="left" w:pos="1134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06270" w:rsidRPr="000E3F65" w:rsidRDefault="00306270" w:rsidP="001E21B0">
      <w:pPr>
        <w:pStyle w:val="a3"/>
        <w:numPr>
          <w:ilvl w:val="1"/>
          <w:numId w:val="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3F65">
        <w:rPr>
          <w:rFonts w:ascii="Times New Roman" w:hAnsi="Times New Roman" w:cs="Times New Roman"/>
          <w:sz w:val="26"/>
          <w:szCs w:val="26"/>
          <w:lang w:val="uk-UA"/>
        </w:rPr>
        <w:t>Передумовою підписання цього Договору є те,</w:t>
      </w:r>
      <w:r w:rsidR="00154CD7" w:rsidRPr="000E3F6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E3F65">
        <w:rPr>
          <w:rFonts w:ascii="Times New Roman" w:hAnsi="Times New Roman" w:cs="Times New Roman"/>
          <w:sz w:val="26"/>
          <w:szCs w:val="26"/>
          <w:lang w:val="uk-UA"/>
        </w:rPr>
        <w:t>що Сторони під час підготовки його проєкту дотрималися вимог, визначених статтями 5-9 Закону України «Про співробітництво територіальних громад».</w:t>
      </w:r>
    </w:p>
    <w:p w:rsidR="00306270" w:rsidRPr="000E3F65" w:rsidRDefault="00306270" w:rsidP="004804B9">
      <w:pPr>
        <w:pStyle w:val="a3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3F65">
        <w:rPr>
          <w:rFonts w:ascii="Times New Roman" w:hAnsi="Times New Roman" w:cs="Times New Roman"/>
          <w:sz w:val="26"/>
          <w:szCs w:val="26"/>
          <w:lang w:val="uk-UA"/>
        </w:rPr>
        <w:t>Підписанням цього Договору Сторони підтверджують, що інтересам кожної з них відповідає спільне і узгоджене співробітництво у формі спільного фінансування (утримання) суб’єктами співробітництва комунального закладу позашкільної освіти «Широківський центр дитячої творчості» Широківської селищної ради.</w:t>
      </w:r>
      <w:r w:rsidR="00154CD7" w:rsidRPr="000E3F65">
        <w:rPr>
          <w:rFonts w:ascii="Times New Roman" w:hAnsi="Times New Roman" w:cs="Times New Roman"/>
          <w:sz w:val="26"/>
          <w:szCs w:val="26"/>
          <w:lang w:val="uk-UA"/>
        </w:rPr>
        <w:t xml:space="preserve"> (далі – Об’єкт)</w:t>
      </w:r>
      <w:r w:rsidR="009C048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306270" w:rsidRPr="000E3F65" w:rsidRDefault="00306270" w:rsidP="004804B9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E3F65">
        <w:rPr>
          <w:rFonts w:ascii="Times New Roman" w:hAnsi="Times New Roman" w:cs="Times New Roman"/>
          <w:sz w:val="26"/>
          <w:szCs w:val="26"/>
          <w:lang w:val="uk-UA"/>
        </w:rPr>
        <w:t>У процесі співробітництва Сторони зобов’язуються будувати свої взаємовідносини на принципах законності, добровільності,</w:t>
      </w:r>
      <w:r w:rsidR="00154CD7" w:rsidRPr="000E3F65">
        <w:rPr>
          <w:rFonts w:ascii="Times New Roman" w:hAnsi="Times New Roman" w:cs="Times New Roman"/>
          <w:sz w:val="26"/>
          <w:szCs w:val="26"/>
          <w:lang w:val="uk-UA"/>
        </w:rPr>
        <w:t xml:space="preserve"> рівноправності</w:t>
      </w:r>
      <w:r w:rsidRPr="000E3F65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F611FA" w:rsidRPr="000E3F65">
        <w:rPr>
          <w:rFonts w:ascii="Times New Roman" w:hAnsi="Times New Roman" w:cs="Times New Roman"/>
          <w:sz w:val="26"/>
          <w:szCs w:val="26"/>
          <w:lang w:val="uk-UA"/>
        </w:rPr>
        <w:t>Прозорості та відкритості, взаємної згоди та відповідальності за результати співробітництва.</w:t>
      </w:r>
    </w:p>
    <w:p w:rsidR="00F611FA" w:rsidRPr="00C11737" w:rsidRDefault="00F611FA" w:rsidP="009C048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C11737">
        <w:rPr>
          <w:rFonts w:ascii="Times New Roman" w:hAnsi="Times New Roman" w:cs="Times New Roman"/>
          <w:b/>
          <w:sz w:val="26"/>
          <w:szCs w:val="26"/>
          <w:lang w:val="uk-UA"/>
        </w:rPr>
        <w:t>ПРЕДМЕТ ДОГОВОРУ</w:t>
      </w:r>
    </w:p>
    <w:p w:rsidR="009C0488" w:rsidRPr="009C0488" w:rsidRDefault="009C0488" w:rsidP="009C048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11FA" w:rsidRPr="0024540A" w:rsidRDefault="00451E24" w:rsidP="009C0488">
      <w:pPr>
        <w:pStyle w:val="a3"/>
        <w:numPr>
          <w:ilvl w:val="1"/>
          <w:numId w:val="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A4520">
        <w:rPr>
          <w:rFonts w:ascii="Times New Roman" w:hAnsi="Times New Roman" w:cs="Times New Roman"/>
          <w:sz w:val="26"/>
          <w:szCs w:val="26"/>
          <w:lang w:val="uk-UA"/>
        </w:rPr>
        <w:t>Відповідно до законів України «Про місцеве самоврядування в Україні», «Про співробітництво територіальних громад», з метою забезпечення ефективного використання ресурсів територіальних громад на основі спільного застосування наявних в одного із суб’єктів співробітництва об’єктів комунальної інфраструктури</w:t>
      </w:r>
      <w:r w:rsidR="0024540A">
        <w:rPr>
          <w:rFonts w:ascii="Times New Roman" w:hAnsi="Times New Roman" w:cs="Times New Roman"/>
          <w:sz w:val="26"/>
          <w:szCs w:val="26"/>
          <w:lang w:val="uk-UA"/>
        </w:rPr>
        <w:t xml:space="preserve">, враховуючи </w:t>
      </w:r>
      <w:r w:rsidR="0024540A" w:rsidRPr="0024540A">
        <w:rPr>
          <w:rFonts w:ascii="Times New Roman" w:hAnsi="Times New Roman" w:cs="Times New Roman"/>
          <w:sz w:val="26"/>
          <w:szCs w:val="26"/>
          <w:lang w:val="uk-UA"/>
        </w:rPr>
        <w:t>рішення Широківської селищної ради від 06.07.02021 № 305-6/</w:t>
      </w:r>
      <w:r w:rsidR="0024540A" w:rsidRPr="0024540A">
        <w:rPr>
          <w:rFonts w:ascii="Times New Roman" w:hAnsi="Times New Roman" w:cs="Times New Roman"/>
          <w:sz w:val="26"/>
          <w:szCs w:val="26"/>
        </w:rPr>
        <w:t>VIII</w:t>
      </w:r>
      <w:r w:rsidR="0024540A" w:rsidRPr="0024540A">
        <w:rPr>
          <w:rFonts w:ascii="Times New Roman" w:hAnsi="Times New Roman" w:cs="Times New Roman"/>
          <w:sz w:val="26"/>
          <w:szCs w:val="26"/>
          <w:lang w:val="uk-UA"/>
        </w:rPr>
        <w:t xml:space="preserve"> «Про надання згоди на організацію співробітництва територіальних громад», Гречаноподівської сільської ради від 05.10.2021 № 734-12/</w:t>
      </w:r>
      <w:r w:rsidR="0024540A" w:rsidRPr="0024540A">
        <w:rPr>
          <w:rFonts w:ascii="Times New Roman" w:hAnsi="Times New Roman" w:cs="Times New Roman"/>
          <w:sz w:val="26"/>
          <w:szCs w:val="26"/>
        </w:rPr>
        <w:t>VIII</w:t>
      </w:r>
      <w:r w:rsidR="0024540A" w:rsidRPr="0024540A">
        <w:rPr>
          <w:rFonts w:ascii="Times New Roman" w:hAnsi="Times New Roman" w:cs="Times New Roman"/>
          <w:sz w:val="26"/>
          <w:szCs w:val="26"/>
          <w:lang w:val="uk-UA"/>
        </w:rPr>
        <w:t xml:space="preserve"> «Про надання згоди на організацію співробітництва територіальних громад»,  Карпівської сільської ради від 14.07.2021 № 435-7/</w:t>
      </w:r>
      <w:r w:rsidR="0024540A" w:rsidRPr="0024540A">
        <w:rPr>
          <w:rFonts w:ascii="Times New Roman" w:hAnsi="Times New Roman" w:cs="Times New Roman"/>
          <w:sz w:val="26"/>
          <w:szCs w:val="26"/>
        </w:rPr>
        <w:t>VIII</w:t>
      </w:r>
      <w:r w:rsidR="0024540A" w:rsidRPr="0024540A">
        <w:rPr>
          <w:rFonts w:ascii="Times New Roman" w:hAnsi="Times New Roman" w:cs="Times New Roman"/>
          <w:sz w:val="26"/>
          <w:szCs w:val="26"/>
          <w:lang w:val="uk-UA"/>
        </w:rPr>
        <w:t xml:space="preserve"> «Про надання згоди на організацію співробітництва </w:t>
      </w:r>
      <w:r w:rsidR="0024540A" w:rsidRPr="0024540A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територіальних громад» </w:t>
      </w:r>
      <w:r w:rsidRPr="0024540A">
        <w:rPr>
          <w:rFonts w:ascii="Times New Roman" w:hAnsi="Times New Roman" w:cs="Times New Roman"/>
          <w:sz w:val="26"/>
          <w:szCs w:val="26"/>
          <w:lang w:val="uk-UA"/>
        </w:rPr>
        <w:t xml:space="preserve"> Сторони домовилися, згідно з цим Договором, спільно фінансувати </w:t>
      </w:r>
      <w:r w:rsidR="00D87060">
        <w:rPr>
          <w:rFonts w:ascii="Times New Roman" w:hAnsi="Times New Roman" w:cs="Times New Roman"/>
          <w:sz w:val="26"/>
          <w:szCs w:val="26"/>
          <w:lang w:val="uk-UA"/>
        </w:rPr>
        <w:t xml:space="preserve">(утримувати) </w:t>
      </w:r>
      <w:r w:rsidRPr="00D87060">
        <w:rPr>
          <w:rFonts w:ascii="Times New Roman" w:hAnsi="Times New Roman" w:cs="Times New Roman"/>
          <w:b/>
          <w:sz w:val="26"/>
          <w:szCs w:val="26"/>
          <w:lang w:val="uk-UA"/>
        </w:rPr>
        <w:t>комунальний заклад позашкільної освіти «Широківський центр дитячої творчості» Широківської селищної ради</w:t>
      </w:r>
      <w:r w:rsidRPr="0024540A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3A4520" w:rsidRPr="002454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87060" w:rsidRPr="00D87060">
        <w:rPr>
          <w:rFonts w:ascii="Times New Roman" w:hAnsi="Times New Roman" w:cs="Times New Roman"/>
          <w:b/>
          <w:sz w:val="26"/>
          <w:szCs w:val="26"/>
          <w:lang w:val="uk-UA"/>
        </w:rPr>
        <w:t>код ЄДРПОУ 34195917,</w:t>
      </w:r>
      <w:r w:rsidR="00D87060">
        <w:rPr>
          <w:rFonts w:ascii="Times New Roman" w:hAnsi="Times New Roman" w:cs="Times New Roman"/>
          <w:sz w:val="26"/>
          <w:szCs w:val="26"/>
          <w:lang w:val="uk-UA"/>
        </w:rPr>
        <w:t xml:space="preserve"> надалі Об’єкт, </w:t>
      </w:r>
      <w:r w:rsidRPr="0024540A">
        <w:rPr>
          <w:rFonts w:ascii="Times New Roman" w:hAnsi="Times New Roman" w:cs="Times New Roman"/>
          <w:sz w:val="26"/>
          <w:szCs w:val="26"/>
          <w:lang w:val="uk-UA"/>
        </w:rPr>
        <w:t>право комунальної власності на який належить Стороні 1.</w:t>
      </w:r>
    </w:p>
    <w:p w:rsidR="00451E24" w:rsidRPr="00ED1CBD" w:rsidRDefault="00451E24" w:rsidP="00451E2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b/>
          <w:sz w:val="26"/>
          <w:szCs w:val="26"/>
          <w:lang w:val="uk-UA"/>
        </w:rPr>
        <w:t>ФІНАНСУВАННЯ (УТРИМАННЯ) ОБ</w:t>
      </w:r>
      <w:r w:rsidRPr="00ED1CBD">
        <w:rPr>
          <w:rFonts w:ascii="Times New Roman" w:hAnsi="Times New Roman" w:cs="Times New Roman"/>
          <w:b/>
          <w:sz w:val="26"/>
          <w:szCs w:val="26"/>
          <w:lang w:val="en-US"/>
        </w:rPr>
        <w:t>’</w:t>
      </w:r>
      <w:r w:rsidRPr="00ED1CB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ЄКТА </w:t>
      </w:r>
    </w:p>
    <w:p w:rsidR="00AC1DF0" w:rsidRPr="001D63EC" w:rsidRDefault="00AC1DF0" w:rsidP="001A6A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AC1DF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3.1.</w:t>
      </w:r>
      <w:r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Фінансування (утримання) Об’єкта</w:t>
      </w:r>
      <w:r w:rsidRPr="001D63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здійснюється</w:t>
      </w:r>
      <w:r w:rsidRPr="001D63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відповідно до вимог Бюджетного кодексу України у </w:t>
      </w:r>
      <w:r w:rsidRPr="001D63EC"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ru-RU"/>
        </w:rPr>
        <w:t>порядку казначейського обслуговування місцевих бюджетів</w:t>
      </w:r>
      <w:r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та за рахунок</w:t>
      </w:r>
      <w:r w:rsidRPr="001D63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коштів</w:t>
      </w:r>
      <w:r w:rsidRPr="001D63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місцевих</w:t>
      </w:r>
      <w:r w:rsidRPr="001D63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бюджетів</w:t>
      </w:r>
      <w:r w:rsidRPr="001D63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Сторін, обсяг </w:t>
      </w:r>
      <w:r w:rsidRPr="001D63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яких </w:t>
      </w:r>
      <w:r w:rsidRPr="001D63EC">
        <w:rPr>
          <w:rFonts w:ascii="Times New Roman" w:eastAsia="Calibri" w:hAnsi="Times New Roman" w:cs="Times New Roman"/>
          <w:sz w:val="26"/>
          <w:szCs w:val="26"/>
          <w:lang w:val="uk-UA"/>
        </w:rPr>
        <w:t>на 2022-2024роки</w:t>
      </w:r>
      <w:r w:rsidRPr="001D63EC">
        <w:rPr>
          <w:rFonts w:ascii="Times New Roman" w:hAnsi="Times New Roman"/>
          <w:sz w:val="26"/>
          <w:szCs w:val="26"/>
          <w:lang w:val="uk-UA"/>
        </w:rPr>
        <w:t xml:space="preserve"> згідно прогнозних показників </w:t>
      </w:r>
      <w:r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становить: </w:t>
      </w:r>
    </w:p>
    <w:p w:rsidR="00AC1DF0" w:rsidRPr="001D63EC" w:rsidRDefault="00AC1DF0" w:rsidP="001A6A6C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D63E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Сторони1</w:t>
      </w:r>
      <w:r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DF4451"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6578998,00</w:t>
      </w:r>
      <w:r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грн. </w:t>
      </w:r>
    </w:p>
    <w:p w:rsidR="00AC1DF0" w:rsidRPr="001D63EC" w:rsidRDefault="001A6A6C" w:rsidP="001A6A6C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="00AC1DF0"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- </w:t>
      </w:r>
      <w:r w:rsidR="00DF4451"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65664,00</w:t>
      </w:r>
      <w:r w:rsidR="00AC1DF0" w:rsidRPr="001D63E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грн.  </w:t>
      </w:r>
    </w:p>
    <w:p w:rsidR="00AC1DF0" w:rsidRPr="00DF4451" w:rsidRDefault="001A6A6C" w:rsidP="001A6A6C">
      <w:pPr>
        <w:shd w:val="clear" w:color="auto" w:fill="FFFFFF"/>
        <w:spacing w:after="0"/>
        <w:ind w:left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Сторони</w:t>
      </w:r>
      <w:r w:rsidR="00AC1DF0" w:rsidRPr="00DF44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   -</w:t>
      </w:r>
      <w:r w:rsidR="00AC1DF0" w:rsidRPr="00DF4451">
        <w:rPr>
          <w:rFonts w:ascii="Times New Roman" w:hAnsi="Times New Roman" w:cs="Times New Roman"/>
          <w:sz w:val="26"/>
          <w:szCs w:val="26"/>
        </w:rPr>
        <w:t xml:space="preserve"> </w:t>
      </w:r>
      <w:r w:rsidR="00DF4451" w:rsidRPr="00DF4451">
        <w:rPr>
          <w:rFonts w:ascii="Times New Roman" w:hAnsi="Times New Roman" w:cs="Times New Roman"/>
          <w:sz w:val="26"/>
          <w:szCs w:val="26"/>
        </w:rPr>
        <w:t>1681803,00</w:t>
      </w:r>
      <w:r w:rsidR="00AC1DF0" w:rsidRPr="00DF44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грн.</w:t>
      </w:r>
    </w:p>
    <w:p w:rsidR="00AC1DF0" w:rsidRPr="00F4057A" w:rsidRDefault="00AC1DF0" w:rsidP="001A6A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val="uk-UA" w:eastAsia="ru-RU"/>
        </w:rPr>
      </w:pPr>
      <w:r w:rsidRPr="00D965D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Дані обсяги є орієнтовними, що визначають прогнозний обсяг фінансового ресурсу на середньострокову перспективу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відповідно до вимог бюджетного законодавства. Сума бюджетних призначень фінансування на кожен рік визнача</w:t>
      </w:r>
      <w:r w:rsidR="002D7BE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є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ться згідно рішень про місцеві бюджети відповідних територіальних громад Сторін, з урахуванням </w:t>
      </w:r>
      <w:r w:rsidRPr="000B346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основн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их</w:t>
      </w:r>
      <w:r w:rsidRPr="000B346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м</w:t>
      </w:r>
      <w:r w:rsidRPr="000B346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акропоказник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ів</w:t>
      </w:r>
      <w:r w:rsidRPr="000B346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економічного і соціального розвитку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, </w:t>
      </w:r>
      <w:r w:rsidRPr="000B346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підвищення розмірів державних соціальних стандартів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</w:t>
      </w:r>
      <w:r w:rsidRPr="000B346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D965D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прийнятих</w:t>
      </w:r>
      <w:r w:rsidRPr="000B346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D965D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змін</w:t>
      </w:r>
      <w:r w:rsidRPr="000B346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до діючих </w:t>
      </w:r>
      <w:r w:rsidRPr="000B3460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положень бюджетно-податкового законодавства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  </w:t>
      </w:r>
    </w:p>
    <w:p w:rsidR="00154CD7" w:rsidRPr="00AC1DF0" w:rsidRDefault="00154CD7" w:rsidP="001A6A6C">
      <w:pPr>
        <w:pStyle w:val="a3"/>
        <w:ind w:left="567"/>
        <w:rPr>
          <w:rFonts w:ascii="Times New Roman" w:hAnsi="Times New Roman" w:cs="Times New Roman"/>
          <w:sz w:val="26"/>
          <w:szCs w:val="26"/>
          <w:lang w:val="uk-UA"/>
        </w:rPr>
      </w:pPr>
    </w:p>
    <w:p w:rsidR="00C83F41" w:rsidRPr="00ED1CBD" w:rsidRDefault="00C83F41" w:rsidP="00C83F4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b/>
          <w:sz w:val="26"/>
          <w:szCs w:val="26"/>
          <w:lang w:val="uk-UA"/>
        </w:rPr>
        <w:t>НАДАННЯ ОБ</w:t>
      </w:r>
      <w:r w:rsidR="00154CD7" w:rsidRPr="00ED1CBD">
        <w:rPr>
          <w:rFonts w:ascii="Times New Roman" w:hAnsi="Times New Roman" w:cs="Times New Roman"/>
          <w:b/>
          <w:sz w:val="26"/>
          <w:szCs w:val="26"/>
        </w:rPr>
        <w:t>’</w:t>
      </w:r>
      <w:r w:rsidRPr="00ED1CBD">
        <w:rPr>
          <w:rFonts w:ascii="Times New Roman" w:hAnsi="Times New Roman" w:cs="Times New Roman"/>
          <w:b/>
          <w:sz w:val="26"/>
          <w:szCs w:val="26"/>
          <w:lang w:val="uk-UA"/>
        </w:rPr>
        <w:t>ЄКТОМ ПОСЛУГ ДЛЯ СУБ</w:t>
      </w:r>
      <w:r w:rsidR="00154CD7" w:rsidRPr="00ED1CBD">
        <w:rPr>
          <w:rFonts w:ascii="Times New Roman" w:hAnsi="Times New Roman" w:cs="Times New Roman"/>
          <w:b/>
          <w:sz w:val="26"/>
          <w:szCs w:val="26"/>
        </w:rPr>
        <w:t>’</w:t>
      </w:r>
      <w:r w:rsidRPr="00ED1CBD">
        <w:rPr>
          <w:rFonts w:ascii="Times New Roman" w:hAnsi="Times New Roman" w:cs="Times New Roman"/>
          <w:b/>
          <w:sz w:val="26"/>
          <w:szCs w:val="26"/>
          <w:lang w:val="uk-UA"/>
        </w:rPr>
        <w:t>ЄКТІВ СПІВРОБІТНИЦТВА</w:t>
      </w:r>
    </w:p>
    <w:p w:rsidR="00325DFF" w:rsidRPr="00325DFF" w:rsidRDefault="00325DFF" w:rsidP="00325DFF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C13A0" w:rsidRPr="00ED1CBD" w:rsidRDefault="003C13A0" w:rsidP="003353A4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Умови щодо надання Об</w:t>
      </w:r>
      <w:r w:rsidR="00FA3EA5" w:rsidRPr="00ED1CBD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>єктом послуг для суб’єктів співробітництва:</w:t>
      </w:r>
    </w:p>
    <w:p w:rsidR="003C13A0" w:rsidRPr="00ED1CBD" w:rsidRDefault="003C13A0" w:rsidP="003353A4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Позашкільні освітн</w:t>
      </w:r>
      <w:r w:rsidR="006C6161">
        <w:rPr>
          <w:rFonts w:ascii="Times New Roman" w:hAnsi="Times New Roman" w:cs="Times New Roman"/>
          <w:sz w:val="26"/>
          <w:szCs w:val="26"/>
          <w:lang w:val="uk-UA"/>
        </w:rPr>
        <w:t>і послуги надаються дітям Сторін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 відділом освіти виконавчого комітету Широківської селищної ради через Об’єкт.  </w:t>
      </w:r>
    </w:p>
    <w:p w:rsidR="00384E99" w:rsidRPr="00ED1CBD" w:rsidRDefault="003C13A0" w:rsidP="003353A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4.2. </w:t>
      </w:r>
      <w:r w:rsidR="00384E99"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Права сторін. </w:t>
      </w:r>
    </w:p>
    <w:p w:rsidR="00384E99" w:rsidRPr="00ED1CBD" w:rsidRDefault="00384E99" w:rsidP="003353A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.1.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Сторона 1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має право: </w:t>
      </w:r>
    </w:p>
    <w:p w:rsidR="00384E99" w:rsidRPr="00ED1CBD" w:rsidRDefault="00154CD7" w:rsidP="003353A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>.1.1.П</w:t>
      </w:r>
      <w:r w:rsidR="00384E99"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риймати та вносити пропозиції до 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>Сторони 2</w:t>
      </w:r>
      <w:r w:rsidR="005524A5">
        <w:rPr>
          <w:rFonts w:ascii="Times New Roman" w:hAnsi="Times New Roman" w:cs="Times New Roman"/>
          <w:sz w:val="26"/>
          <w:szCs w:val="26"/>
          <w:lang w:val="uk-UA"/>
        </w:rPr>
        <w:t xml:space="preserve">, Сторони </w:t>
      </w:r>
      <w:r w:rsidR="00FA3EA5" w:rsidRPr="00ED1C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384E99"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щодо перегляду обсягів фінансування діяльності 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>Об’єкта</w:t>
      </w:r>
      <w:r w:rsidR="00384E99"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відповідно до прийнятих рішень</w:t>
      </w:r>
      <w:r w:rsidR="005524A5">
        <w:rPr>
          <w:rFonts w:ascii="Times New Roman" w:hAnsi="Times New Roman" w:cs="Times New Roman"/>
          <w:sz w:val="26"/>
          <w:szCs w:val="26"/>
          <w:lang w:val="uk-UA"/>
        </w:rPr>
        <w:t xml:space="preserve"> Гречаноподівською,</w:t>
      </w:r>
      <w:r w:rsidR="00384E99"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Карпівською сільськ</w:t>
      </w:r>
      <w:r w:rsidR="005524A5">
        <w:rPr>
          <w:rFonts w:ascii="Times New Roman" w:hAnsi="Times New Roman" w:cs="Times New Roman"/>
          <w:sz w:val="26"/>
          <w:szCs w:val="26"/>
          <w:lang w:val="uk-UA"/>
        </w:rPr>
        <w:t>ими радами</w:t>
      </w:r>
      <w:r w:rsidR="00384E99"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та вносити зміни до рішення «Про селищний бюджет».</w:t>
      </w:r>
    </w:p>
    <w:p w:rsidR="00384E99" w:rsidRPr="00ED1CBD" w:rsidRDefault="00384E99" w:rsidP="003353A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.2.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Сторона  2</w:t>
      </w:r>
      <w:r w:rsidR="004F421D" w:rsidRPr="00ED1CBD">
        <w:rPr>
          <w:rFonts w:ascii="Times New Roman" w:hAnsi="Times New Roman" w:cs="Times New Roman"/>
          <w:sz w:val="26"/>
          <w:szCs w:val="26"/>
          <w:lang w:val="uk-UA"/>
        </w:rPr>
        <w:t>, Сторона 3</w:t>
      </w:r>
      <w:r w:rsidR="005F346E">
        <w:rPr>
          <w:rFonts w:ascii="Times New Roman" w:hAnsi="Times New Roman" w:cs="Times New Roman"/>
          <w:sz w:val="26"/>
          <w:szCs w:val="26"/>
          <w:lang w:val="uk-UA"/>
        </w:rPr>
        <w:t xml:space="preserve"> мають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право: </w:t>
      </w:r>
    </w:p>
    <w:p w:rsidR="00384E99" w:rsidRPr="00ED1CBD" w:rsidRDefault="00384E99" w:rsidP="003353A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.2.1. Отримувати від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Об’єкта 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інформацію про роботу гуртків, які працюють в закладах освіти </w:t>
      </w:r>
      <w:r w:rsidR="004F421D"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відповідної 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сільської ради; </w:t>
      </w:r>
    </w:p>
    <w:p w:rsidR="00384E99" w:rsidRPr="00ED1CBD" w:rsidRDefault="00384E99" w:rsidP="003353A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.2.2. Отримувати звіт про цільове використання переданих коштів на здійснення послуг позашкільної освіти в закладах загальної середньої освіти </w:t>
      </w:r>
      <w:r w:rsidR="00C2705C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384E99" w:rsidRPr="00ED1CBD" w:rsidRDefault="00384E99" w:rsidP="003353A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.2.3. Подавати до </w:t>
      </w:r>
      <w:r w:rsidR="00A87B39"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Сторони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пропозиції щодо перегляду обсягів відповідних міжбюджетних трансфертів</w:t>
      </w:r>
      <w:r w:rsidR="00C2705C">
        <w:rPr>
          <w:rFonts w:ascii="Times New Roman" w:hAnsi="Times New Roman" w:cs="Times New Roman"/>
          <w:sz w:val="26"/>
          <w:szCs w:val="26"/>
          <w:lang w:val="uk-UA"/>
        </w:rPr>
        <w:t xml:space="preserve"> д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ля забезпечення діяльності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Об’єкту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384E99" w:rsidRPr="00ED1CBD" w:rsidRDefault="00384E99" w:rsidP="00594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lastRenderedPageBreak/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.2.4. Подавати до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Сторони</w:t>
      </w:r>
      <w:r w:rsidR="00154CD7" w:rsidRPr="00ED1CBD">
        <w:rPr>
          <w:rFonts w:ascii="Times New Roman" w:hAnsi="Times New Roman" w:cs="Times New Roman"/>
          <w:sz w:val="26"/>
          <w:szCs w:val="26"/>
        </w:rPr>
        <w:t>1</w:t>
      </w:r>
      <w:r w:rsidR="001D74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як органу управління пропозиції щодо вдосконалення діяльності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Об’єкту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384E99" w:rsidRPr="00ED1CBD" w:rsidRDefault="00384E99" w:rsidP="00594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.3.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Об’єкт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має право отримувати фінансування, достатнє для утримання та забезпечення його безперебійної роботи задля надання якісної позашкільної освіти в гуртках закладів загальної середньої освіти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Сторони  2</w:t>
      </w:r>
      <w:r w:rsidR="004F421D" w:rsidRPr="00ED1CBD">
        <w:rPr>
          <w:rFonts w:ascii="Times New Roman" w:hAnsi="Times New Roman" w:cs="Times New Roman"/>
          <w:sz w:val="26"/>
          <w:szCs w:val="26"/>
          <w:lang w:val="uk-UA"/>
        </w:rPr>
        <w:t>, Сторони 3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384E99" w:rsidRPr="00ED1CBD" w:rsidRDefault="00384E99" w:rsidP="00594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>. Обов’язки сторін.</w:t>
      </w:r>
    </w:p>
    <w:p w:rsidR="00384E99" w:rsidRPr="00ED1CBD" w:rsidRDefault="00384E99" w:rsidP="00594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.1.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Сторона</w:t>
      </w:r>
      <w:r w:rsidR="00A87B39" w:rsidRPr="00ED1CBD">
        <w:rPr>
          <w:rFonts w:ascii="Times New Roman" w:hAnsi="Times New Roman" w:cs="Times New Roman"/>
          <w:sz w:val="26"/>
          <w:szCs w:val="26"/>
        </w:rPr>
        <w:t xml:space="preserve"> </w:t>
      </w:r>
      <w:r w:rsidR="00154CD7" w:rsidRPr="00ED1CBD">
        <w:rPr>
          <w:rFonts w:ascii="Times New Roman" w:hAnsi="Times New Roman" w:cs="Times New Roman"/>
          <w:sz w:val="26"/>
          <w:szCs w:val="26"/>
        </w:rPr>
        <w:t xml:space="preserve"> 1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зобов’язана: </w:t>
      </w:r>
    </w:p>
    <w:p w:rsidR="00384E99" w:rsidRPr="00ED1CBD" w:rsidRDefault="00384E99" w:rsidP="00594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.1.1. Здійснювати контроль за використанням переданих з місцевого бюджету коштів у вигляді міжбюджетного трансферту до бюджету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Сторони</w:t>
      </w:r>
      <w:r w:rsidR="00154CD7" w:rsidRPr="00ED1CBD">
        <w:rPr>
          <w:rFonts w:ascii="Times New Roman" w:hAnsi="Times New Roman" w:cs="Times New Roman"/>
          <w:sz w:val="26"/>
          <w:szCs w:val="26"/>
        </w:rPr>
        <w:t>1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на здійснення окремих видатків,  згідно з призначенням для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Об’єкту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;  </w:t>
      </w:r>
    </w:p>
    <w:p w:rsidR="00384E99" w:rsidRPr="00ED1CBD" w:rsidRDefault="00384E99" w:rsidP="00594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.2.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Сторона 2</w:t>
      </w:r>
      <w:r w:rsidR="007A7EF1">
        <w:rPr>
          <w:rFonts w:ascii="Times New Roman" w:hAnsi="Times New Roman" w:cs="Times New Roman"/>
          <w:sz w:val="26"/>
          <w:szCs w:val="26"/>
          <w:lang w:val="uk-UA"/>
        </w:rPr>
        <w:t>, Сторона 3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зобов’язан</w:t>
      </w:r>
      <w:r w:rsidR="007A7EF1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:rsidR="00384E99" w:rsidRPr="00ED1CBD" w:rsidRDefault="00384E99" w:rsidP="00594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.2.1. Здійснювати перерахування коштів субвенцій згідно з помісячним розподілом асигнувань бюджету до бюджету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Сторони 1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для подальшого фінансування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Об’єкту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384E99" w:rsidRPr="00ED1CBD" w:rsidRDefault="00384E99" w:rsidP="00594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.2.2. Сприяти створенню належних умов для проведення гурткової роботи з учнями на базі закладів загальної середньої освіти; </w:t>
      </w:r>
    </w:p>
    <w:p w:rsidR="00384E99" w:rsidRPr="00ED1CBD" w:rsidRDefault="00384E99" w:rsidP="00594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.2.3. Надавати адміністрації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Об’єкту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пропозиції щодо перспектив розвитку гурткової роботи в позашкільний час в закладах загальної середньої освіти; </w:t>
      </w:r>
    </w:p>
    <w:p w:rsidR="00384E99" w:rsidRPr="00ED1CBD" w:rsidRDefault="00384E99" w:rsidP="00594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.2.4. Сприяти участі вихованців гуртків в масових заходах дитячої творчості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Об’єкту 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</w:t>
      </w:r>
      <w:r w:rsidR="00154CD7" w:rsidRPr="00ED1CBD">
        <w:rPr>
          <w:rFonts w:ascii="Times New Roman" w:hAnsi="Times New Roman" w:cs="Times New Roman"/>
          <w:sz w:val="26"/>
          <w:szCs w:val="26"/>
          <w:lang w:val="uk-UA"/>
        </w:rPr>
        <w:t>Сторони</w:t>
      </w:r>
      <w:r w:rsidR="00154CD7" w:rsidRPr="00ED1CBD">
        <w:rPr>
          <w:rFonts w:ascii="Times New Roman" w:hAnsi="Times New Roman" w:cs="Times New Roman"/>
          <w:sz w:val="26"/>
          <w:szCs w:val="26"/>
        </w:rPr>
        <w:t xml:space="preserve"> 1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та участі призерів і переможців в обласних конкурсах. </w:t>
      </w:r>
    </w:p>
    <w:p w:rsidR="00384E99" w:rsidRPr="00ED1CBD" w:rsidRDefault="00384E99" w:rsidP="00594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.3. </w:t>
      </w:r>
      <w:r w:rsidR="00E723B1" w:rsidRPr="00ED1CBD">
        <w:rPr>
          <w:rFonts w:ascii="Times New Roman" w:hAnsi="Times New Roman" w:cs="Times New Roman"/>
          <w:sz w:val="26"/>
          <w:szCs w:val="26"/>
          <w:lang w:val="uk-UA"/>
        </w:rPr>
        <w:t>Об’єкт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зобов’язаний: </w:t>
      </w:r>
    </w:p>
    <w:p w:rsidR="00384E99" w:rsidRPr="00ED1CBD" w:rsidRDefault="00384E99" w:rsidP="00594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.3.1. Забезпечити належне і якісне проведення гурткової роботи згідно з навчальними програмами позашкільної освіти; </w:t>
      </w:r>
    </w:p>
    <w:p w:rsidR="00384E99" w:rsidRPr="00ED1CBD" w:rsidRDefault="00384E99" w:rsidP="00594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.3.2. Забезпечити інструктивно-методичний супровід навчального процесу в гуртках закладів освіти, надання практичної допомоги керівникам гуртків в проведенні навчальних занять; </w:t>
      </w:r>
    </w:p>
    <w:p w:rsidR="00384E99" w:rsidRPr="00ED1CBD" w:rsidRDefault="00384E99" w:rsidP="005948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sz w:val="26"/>
          <w:szCs w:val="26"/>
          <w:lang w:val="uk-UA"/>
        </w:rPr>
        <w:t>4.</w:t>
      </w:r>
      <w:r w:rsidR="003C13A0" w:rsidRPr="00ED1CB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.3.3. Здійснювати постійний контроль за роботою гуртків в позашкільний час з боку адміністрації </w:t>
      </w:r>
      <w:r w:rsidR="00E723B1" w:rsidRPr="00ED1CBD">
        <w:rPr>
          <w:rFonts w:ascii="Times New Roman" w:hAnsi="Times New Roman" w:cs="Times New Roman"/>
          <w:sz w:val="26"/>
          <w:szCs w:val="26"/>
          <w:lang w:val="uk-UA"/>
        </w:rPr>
        <w:t>Об’єкта</w:t>
      </w:r>
      <w:r w:rsidR="0085521B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ED1CB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5521B" w:rsidRDefault="0085521B" w:rsidP="001311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9486F" w:rsidRDefault="0059486F" w:rsidP="001311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9486F" w:rsidRDefault="0059486F" w:rsidP="001311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59486F" w:rsidRDefault="0059486F" w:rsidP="001311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31141" w:rsidRPr="00ED1CBD" w:rsidRDefault="00131141" w:rsidP="001311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D1CBD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5. РОЗПОДІЛ МІЖ СУБ´ЄКТАМИ СПІВРОБІТНИЦТВА </w:t>
      </w:r>
    </w:p>
    <w:p w:rsidR="00131141" w:rsidRPr="00131141" w:rsidRDefault="00131141" w:rsidP="0013114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</w:pPr>
      <w:r w:rsidRPr="0013114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/>
        </w:rPr>
        <w:t xml:space="preserve">ОТРИМАНИХ ДОХОДІВ ТА МОЖЛИВИХ РИЗИКІВ, </w:t>
      </w:r>
    </w:p>
    <w:p w:rsidR="00131141" w:rsidRPr="00131141" w:rsidRDefault="00131141" w:rsidP="00131141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3114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ПОВ´ЯЗАНИХ  З ДІЯЛЬНІСТЮ ОБ´ЄКТА</w:t>
      </w:r>
    </w:p>
    <w:p w:rsidR="00131141" w:rsidRPr="00131141" w:rsidRDefault="00131141" w:rsidP="00131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1141">
        <w:rPr>
          <w:rFonts w:ascii="Times New Roman" w:hAnsi="Times New Roman" w:cs="Times New Roman"/>
          <w:b/>
          <w:sz w:val="26"/>
          <w:szCs w:val="26"/>
        </w:rPr>
        <w:tab/>
      </w:r>
    </w:p>
    <w:p w:rsidR="00131141" w:rsidRPr="00131141" w:rsidRDefault="00131141" w:rsidP="00131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131141">
        <w:rPr>
          <w:rFonts w:ascii="Times New Roman" w:hAnsi="Times New Roman" w:cs="Times New Roman"/>
          <w:sz w:val="26"/>
          <w:szCs w:val="26"/>
          <w:shd w:val="clear" w:color="auto" w:fill="FFFFFF"/>
        </w:rPr>
        <w:t>5.1. Ризики, пов’язані з діяльністю Об’єкта, розподіляються між Сторонами пропорційно до фактично сплачених за цим Договором сум.</w:t>
      </w:r>
    </w:p>
    <w:p w:rsidR="00131141" w:rsidRPr="00131141" w:rsidRDefault="00131141" w:rsidP="00131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31141" w:rsidRPr="00131141" w:rsidRDefault="00131141" w:rsidP="001311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31141">
        <w:rPr>
          <w:rFonts w:ascii="Times New Roman" w:hAnsi="Times New Roman" w:cs="Times New Roman"/>
          <w:b/>
          <w:bCs/>
          <w:color w:val="000000"/>
          <w:sz w:val="26"/>
          <w:szCs w:val="26"/>
        </w:rPr>
        <w:t>6. ЗВІТУВАННЯ ПРО РЕЗУЛЬТАТИ ДІЯЛЬНОСТІ ОБЄКТА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88"/>
      </w:tblGrid>
      <w:tr w:rsidR="00131141" w:rsidRPr="00131141" w:rsidTr="00B77F83">
        <w:trPr>
          <w:tblCellSpacing w:w="0" w:type="dxa"/>
          <w:jc w:val="center"/>
        </w:trPr>
        <w:tc>
          <w:tcPr>
            <w:tcW w:w="10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96939" w:rsidRPr="008D5773" w:rsidRDefault="00196939" w:rsidP="00FA5CBE">
            <w:pPr>
              <w:pStyle w:val="rvps2"/>
              <w:shd w:val="clear" w:color="auto" w:fill="FFFFFF"/>
              <w:spacing w:before="0" w:beforeAutospacing="0" w:after="150" w:afterAutospacing="0" w:line="276" w:lineRule="auto"/>
              <w:ind w:firstLine="450"/>
              <w:jc w:val="both"/>
              <w:rPr>
                <w:sz w:val="26"/>
                <w:szCs w:val="26"/>
              </w:rPr>
            </w:pPr>
            <w:r w:rsidRPr="006A3A44">
              <w:rPr>
                <w:rStyle w:val="FontStyle13"/>
              </w:rPr>
              <w:t xml:space="preserve">6.1. </w:t>
            </w:r>
            <w:r>
              <w:rPr>
                <w:rStyle w:val="FontStyle13"/>
              </w:rPr>
              <w:t>Об’єкт</w:t>
            </w:r>
            <w:r w:rsidRPr="006A3A44">
              <w:rPr>
                <w:rStyle w:val="FontStyle13"/>
              </w:rPr>
              <w:t xml:space="preserve"> звітує перед Сторонами </w:t>
            </w:r>
            <w:r>
              <w:rPr>
                <w:color w:val="000000"/>
                <w:sz w:val="26"/>
                <w:szCs w:val="26"/>
              </w:rPr>
              <w:t xml:space="preserve">про проведену </w:t>
            </w:r>
            <w:r w:rsidRPr="006A3A44">
              <w:rPr>
                <w:color w:val="000000"/>
                <w:sz w:val="26"/>
                <w:szCs w:val="26"/>
              </w:rPr>
              <w:t xml:space="preserve">роботу в письмовій формі та надає звіти про цільове використання коштів </w:t>
            </w:r>
            <w:r>
              <w:rPr>
                <w:color w:val="000000"/>
                <w:sz w:val="26"/>
                <w:szCs w:val="26"/>
              </w:rPr>
              <w:t>С</w:t>
            </w:r>
            <w:r w:rsidRPr="006A3A44">
              <w:rPr>
                <w:color w:val="000000"/>
                <w:sz w:val="26"/>
                <w:szCs w:val="26"/>
              </w:rPr>
              <w:t xml:space="preserve">торонам протягом </w:t>
            </w:r>
            <w:r w:rsidRPr="008D5773">
              <w:rPr>
                <w:sz w:val="26"/>
                <w:szCs w:val="26"/>
              </w:rPr>
              <w:t>двадцяти календарних днів, що йдуть за звітним кварталом</w:t>
            </w:r>
            <w:r w:rsidR="008D5773" w:rsidRPr="008D5773">
              <w:rPr>
                <w:sz w:val="26"/>
                <w:szCs w:val="26"/>
              </w:rPr>
              <w:t xml:space="preserve"> згідно з формою, додається.</w:t>
            </w:r>
          </w:p>
          <w:p w:rsidR="00131141" w:rsidRPr="00196939" w:rsidRDefault="00131141" w:rsidP="001311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131141" w:rsidRPr="00131141" w:rsidRDefault="00131141" w:rsidP="00131141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b/>
          <w:color w:val="000000"/>
          <w:sz w:val="26"/>
          <w:szCs w:val="26"/>
        </w:rPr>
        <w:t>7. ПОРЯДОК НАБРАННЯ ЧИННОСТІ ДОГОВОРУ,</w:t>
      </w:r>
    </w:p>
    <w:p w:rsidR="00131141" w:rsidRPr="00131141" w:rsidRDefault="00131141" w:rsidP="00131141">
      <w:pPr>
        <w:shd w:val="clear" w:color="auto" w:fill="FFFFFF"/>
        <w:tabs>
          <w:tab w:val="left" w:pos="1985"/>
        </w:tabs>
        <w:spacing w:after="0"/>
        <w:ind w:left="708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b/>
          <w:color w:val="000000"/>
          <w:sz w:val="26"/>
          <w:szCs w:val="26"/>
        </w:rPr>
        <w:t>ВНЕСЕННЯ ЗМІН ТА/ЧИ ДОПОВНЕНЬ ДО ДОГОВОРУ</w:t>
      </w:r>
    </w:p>
    <w:p w:rsidR="00131141" w:rsidRPr="00131141" w:rsidRDefault="00131141" w:rsidP="00131141">
      <w:pPr>
        <w:spacing w:after="0"/>
        <w:ind w:left="1440"/>
        <w:rPr>
          <w:rFonts w:ascii="Times New Roman" w:hAnsi="Times New Roman" w:cs="Times New Roman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505"/>
      </w:tblGrid>
      <w:tr w:rsidR="00131141" w:rsidRPr="00131141" w:rsidTr="00B77F83">
        <w:trPr>
          <w:tblCellSpacing w:w="0" w:type="dxa"/>
          <w:jc w:val="center"/>
        </w:trPr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31141" w:rsidRPr="00131141" w:rsidRDefault="00131141" w:rsidP="0059486F">
            <w:pPr>
              <w:pStyle w:val="a3"/>
              <w:numPr>
                <w:ilvl w:val="1"/>
                <w:numId w:val="3"/>
              </w:numPr>
              <w:shd w:val="clear" w:color="auto" w:fill="FFFFFF"/>
              <w:tabs>
                <w:tab w:val="left" w:pos="426"/>
              </w:tabs>
              <w:spacing w:after="0" w:line="360" w:lineRule="auto"/>
              <w:ind w:left="11" w:hanging="11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11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Цей Договір набирає чинності з 01.01.2022 року відповідно до вимог статті 9 Закону України «Про співробітництво територіальних громад».</w:t>
            </w:r>
          </w:p>
          <w:p w:rsidR="00131141" w:rsidRPr="00131141" w:rsidRDefault="00131141" w:rsidP="0059486F">
            <w:pPr>
              <w:shd w:val="clear" w:color="auto" w:fill="FFFFFF"/>
              <w:tabs>
                <w:tab w:val="left" w:pos="42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11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7.2.Зміни та/чи доповнення до цього Договору допуска</w:t>
            </w:r>
            <w:r w:rsidRPr="00131141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1311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ться лише за взаємною згодою Сторін і оформляються додатковим договором, який є  невід’ємною  частиною цього Договору.</w:t>
            </w:r>
          </w:p>
          <w:p w:rsidR="00131141" w:rsidRPr="00131141" w:rsidRDefault="00131141" w:rsidP="0059486F">
            <w:pPr>
              <w:shd w:val="clear" w:color="auto" w:fill="FFFFFF"/>
              <w:tabs>
                <w:tab w:val="left" w:pos="42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131141" w:rsidRPr="00131141" w:rsidRDefault="00131141" w:rsidP="0059486F">
            <w:pPr>
              <w:shd w:val="clear" w:color="auto" w:fill="FFFFFF"/>
              <w:tabs>
                <w:tab w:val="left" w:pos="426"/>
              </w:tabs>
              <w:spacing w:after="0" w:line="36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114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7.3.Внесення змін та/чи доповнень до цього Договору здійснюється в тому ж порядку як і його укладення.</w:t>
            </w:r>
          </w:p>
          <w:p w:rsidR="00131141" w:rsidRPr="00131141" w:rsidRDefault="00131141" w:rsidP="0059486F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31141" w:rsidRPr="00131141" w:rsidRDefault="00131141" w:rsidP="00131141">
      <w:pPr>
        <w:pStyle w:val="a3"/>
        <w:shd w:val="clear" w:color="auto" w:fill="FFFFFF"/>
        <w:spacing w:after="0" w:line="240" w:lineRule="auto"/>
        <w:ind w:left="390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b/>
          <w:color w:val="000000"/>
          <w:sz w:val="26"/>
          <w:szCs w:val="26"/>
        </w:rPr>
        <w:t>8. ПРИПИНЕННЯ ДОГОВОРУ</w:t>
      </w:r>
    </w:p>
    <w:p w:rsidR="00131141" w:rsidRPr="00131141" w:rsidRDefault="00131141" w:rsidP="00214733">
      <w:pPr>
        <w:pStyle w:val="a3"/>
        <w:shd w:val="clear" w:color="auto" w:fill="FFFFFF"/>
        <w:tabs>
          <w:tab w:val="left" w:pos="2940"/>
        </w:tabs>
        <w:spacing w:after="0"/>
        <w:ind w:left="1068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131141" w:rsidRPr="00131141" w:rsidRDefault="00131141" w:rsidP="0059486F">
      <w:pPr>
        <w:pStyle w:val="a3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>8.1. Цей Договір припиняється у разі :</w:t>
      </w:r>
    </w:p>
    <w:p w:rsidR="00131141" w:rsidRPr="00131141" w:rsidRDefault="00131141" w:rsidP="0059486F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right"/>
        <w:textAlignment w:val="baseline"/>
        <w:rPr>
          <w:rFonts w:ascii="Times New Roman" w:hAnsi="Times New Roman" w:cs="Times New Roman"/>
          <w:vanish/>
          <w:color w:val="000000"/>
          <w:sz w:val="26"/>
          <w:szCs w:val="26"/>
        </w:rPr>
      </w:pPr>
    </w:p>
    <w:p w:rsidR="00131141" w:rsidRPr="00131141" w:rsidRDefault="00131141" w:rsidP="0059486F">
      <w:pPr>
        <w:pStyle w:val="a3"/>
        <w:numPr>
          <w:ilvl w:val="1"/>
          <w:numId w:val="3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vanish/>
          <w:color w:val="000000"/>
          <w:sz w:val="26"/>
          <w:szCs w:val="26"/>
        </w:rPr>
      </w:pPr>
    </w:p>
    <w:p w:rsidR="00131141" w:rsidRPr="00131141" w:rsidRDefault="00131141" w:rsidP="0059486F">
      <w:pPr>
        <w:pStyle w:val="a3"/>
        <w:numPr>
          <w:ilvl w:val="2"/>
          <w:numId w:val="3"/>
        </w:num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>закінчення строку його дії;</w:t>
      </w:r>
    </w:p>
    <w:p w:rsidR="00131141" w:rsidRPr="00131141" w:rsidRDefault="00131141" w:rsidP="0059486F">
      <w:pPr>
        <w:pStyle w:val="a3"/>
        <w:numPr>
          <w:ilvl w:val="2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>досягнення цілей співробітництва;</w:t>
      </w:r>
    </w:p>
    <w:p w:rsidR="00131141" w:rsidRPr="00131141" w:rsidRDefault="00131141" w:rsidP="0059486F">
      <w:pPr>
        <w:pStyle w:val="a3"/>
        <w:numPr>
          <w:ilvl w:val="2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>невиконання Сторонами співробітництва взятих на себе зобов’язань;</w:t>
      </w:r>
    </w:p>
    <w:p w:rsidR="00131141" w:rsidRPr="00131141" w:rsidRDefault="00131141" w:rsidP="0059486F">
      <w:pPr>
        <w:pStyle w:val="a3"/>
        <w:numPr>
          <w:ilvl w:val="2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 xml:space="preserve">відмови від співробітництва </w:t>
      </w:r>
      <w:r w:rsidR="007B1324">
        <w:rPr>
          <w:rFonts w:ascii="Times New Roman" w:hAnsi="Times New Roman" w:cs="Times New Roman"/>
          <w:color w:val="000000"/>
          <w:sz w:val="26"/>
          <w:szCs w:val="26"/>
          <w:lang w:val="uk-UA"/>
        </w:rPr>
        <w:t>однієї</w:t>
      </w:r>
      <w:r w:rsidR="008A1D4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7B1324">
        <w:rPr>
          <w:rFonts w:ascii="Times New Roman" w:hAnsi="Times New Roman" w:cs="Times New Roman"/>
          <w:color w:val="000000"/>
          <w:sz w:val="26"/>
          <w:szCs w:val="26"/>
          <w:lang w:val="uk-UA"/>
        </w:rPr>
        <w:t>із</w:t>
      </w:r>
      <w:r w:rsidRPr="00131141">
        <w:rPr>
          <w:rFonts w:ascii="Times New Roman" w:hAnsi="Times New Roman" w:cs="Times New Roman"/>
          <w:color w:val="000000"/>
          <w:sz w:val="26"/>
          <w:szCs w:val="26"/>
        </w:rPr>
        <w:t xml:space="preserve"> Сторін, відповідно до умов цього Договору, що унеможливлює подальше здійснення співробітництва;</w:t>
      </w:r>
    </w:p>
    <w:p w:rsidR="00131141" w:rsidRPr="00131141" w:rsidRDefault="00131141" w:rsidP="0059486F">
      <w:pPr>
        <w:pStyle w:val="a3"/>
        <w:numPr>
          <w:ilvl w:val="2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>нездійснення співробітництва протягом року з дня набирання чинності цим Договором;</w:t>
      </w:r>
    </w:p>
    <w:p w:rsidR="00131141" w:rsidRPr="00131141" w:rsidRDefault="00131141" w:rsidP="0059486F">
      <w:pPr>
        <w:pStyle w:val="a3"/>
        <w:numPr>
          <w:ilvl w:val="2"/>
          <w:numId w:val="3"/>
        </w:numPr>
        <w:shd w:val="clear" w:color="auto" w:fill="FFFFFF"/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>прийняття судом рішення про припинення співробітництва.</w:t>
      </w:r>
    </w:p>
    <w:p w:rsidR="00131141" w:rsidRPr="00131141" w:rsidRDefault="00131141" w:rsidP="0059486F">
      <w:pPr>
        <w:pStyle w:val="a3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lastRenderedPageBreak/>
        <w:t>8.2.Припинення співробітництва здійснюється за згодою Сторін в порядку, визначеному Законом України «Про співробітництво територіальних громад», та не повинно спричиняти зменшення обсягу та погіршення якості надання послуг.</w:t>
      </w:r>
    </w:p>
    <w:p w:rsidR="00131141" w:rsidRPr="00131141" w:rsidRDefault="00131141" w:rsidP="0059486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 xml:space="preserve">8.3. Припинення співробітництва Сторони оформляють відповідним договором у кількості  </w:t>
      </w:r>
      <w:r w:rsidR="008A1D4D">
        <w:rPr>
          <w:rFonts w:ascii="Times New Roman" w:hAnsi="Times New Roman" w:cs="Times New Roman"/>
          <w:color w:val="000000"/>
          <w:sz w:val="26"/>
          <w:szCs w:val="26"/>
          <w:lang w:val="uk-UA"/>
        </w:rPr>
        <w:t>4</w:t>
      </w:r>
      <w:r w:rsidRPr="0013114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8A1D4D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чотирьох</w:t>
      </w:r>
      <w:r w:rsidRPr="00131141">
        <w:rPr>
          <w:rFonts w:ascii="Times New Roman" w:hAnsi="Times New Roman" w:cs="Times New Roman"/>
          <w:color w:val="000000"/>
          <w:sz w:val="26"/>
          <w:szCs w:val="26"/>
        </w:rPr>
        <w:t>) примірників, кожен з яких має однакову юридичну силу.</w:t>
      </w:r>
      <w:r w:rsidR="008A1D4D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131141">
        <w:rPr>
          <w:rFonts w:ascii="Times New Roman" w:hAnsi="Times New Roman" w:cs="Times New Roman"/>
          <w:color w:val="000000"/>
          <w:sz w:val="26"/>
          <w:szCs w:val="26"/>
        </w:rPr>
        <w:t>Один примірник договору про припинення співробітництва Широківська селищна рада надсилає Мінрегіону упродовж 20 (двадцяти) робочих днів після підписання його Сторонами.</w:t>
      </w:r>
    </w:p>
    <w:p w:rsidR="00131141" w:rsidRPr="00131141" w:rsidRDefault="00131141" w:rsidP="00131141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b/>
          <w:color w:val="000000"/>
          <w:sz w:val="26"/>
          <w:szCs w:val="26"/>
        </w:rPr>
        <w:t>9. ВІДПОВІДАЛЬНІСТЬ СТОРІН</w:t>
      </w:r>
    </w:p>
    <w:p w:rsidR="00131141" w:rsidRPr="00131141" w:rsidRDefault="00131141" w:rsidP="00131141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ТА ПОРЯДОК РОЗВ´ЯЗАННЯ СПОРІВ</w:t>
      </w:r>
    </w:p>
    <w:p w:rsidR="00131141" w:rsidRPr="00131141" w:rsidRDefault="00131141" w:rsidP="00131141">
      <w:pPr>
        <w:pStyle w:val="a3"/>
        <w:shd w:val="clear" w:color="auto" w:fill="FFFFFF"/>
        <w:spacing w:after="0" w:line="240" w:lineRule="auto"/>
        <w:ind w:left="1068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31141" w:rsidRPr="00131141" w:rsidRDefault="00131141" w:rsidP="0059486F">
      <w:pPr>
        <w:pStyle w:val="a3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>9.1 Усі спори, що виникають між Сторонами з приводу виконання умов цього Договору або пов’язані із ним, вирішуються шляхом переговорів між Сторонами, а у випадку недосягнення згоди між ними – у судовому порядку.</w:t>
      </w:r>
    </w:p>
    <w:p w:rsidR="00131141" w:rsidRPr="00131141" w:rsidRDefault="00131141" w:rsidP="0059486F">
      <w:pPr>
        <w:pStyle w:val="a3"/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>9.2 Сторони несуть відповідальність одна перед одною відповідно до чинного законодавства України.</w:t>
      </w:r>
    </w:p>
    <w:p w:rsidR="00131141" w:rsidRPr="00131141" w:rsidRDefault="00131141" w:rsidP="0059486F">
      <w:pPr>
        <w:pStyle w:val="a3"/>
        <w:shd w:val="clear" w:color="auto" w:fill="FFFFFF"/>
        <w:tabs>
          <w:tab w:val="left" w:pos="709"/>
        </w:tabs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>9.3 Сторона звільняється від відповідальності за порушення зобов’язань за цим Договором, якщо вона доведе, що таке порушення сталося внаслідок дії непереборної сили або випадку.</w:t>
      </w:r>
    </w:p>
    <w:p w:rsidR="00131141" w:rsidRPr="00131141" w:rsidRDefault="00131141" w:rsidP="0059486F">
      <w:pPr>
        <w:pStyle w:val="a3"/>
        <w:shd w:val="clear" w:color="auto" w:fill="FFFFFF"/>
        <w:tabs>
          <w:tab w:val="left" w:pos="1176"/>
        </w:tabs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>9.4 У разі виникнення обставин, зазначених у п.9.3 цього Договору, Сторона, яка не може виконати зобов’язання, передбачен</w:t>
      </w:r>
      <w:r w:rsidR="0059486F">
        <w:rPr>
          <w:rFonts w:ascii="Times New Roman" w:hAnsi="Times New Roman" w:cs="Times New Roman"/>
          <w:color w:val="000000"/>
          <w:sz w:val="26"/>
          <w:szCs w:val="26"/>
        </w:rPr>
        <w:t>і цим Договором, повідомляє інш</w:t>
      </w:r>
      <w:r w:rsidR="0059486F">
        <w:rPr>
          <w:rFonts w:ascii="Times New Roman" w:hAnsi="Times New Roman" w:cs="Times New Roman"/>
          <w:color w:val="000000"/>
          <w:sz w:val="26"/>
          <w:szCs w:val="26"/>
          <w:lang w:val="uk-UA"/>
        </w:rPr>
        <w:t>им</w:t>
      </w:r>
      <w:r w:rsidRPr="00131141">
        <w:rPr>
          <w:rFonts w:ascii="Times New Roman" w:hAnsi="Times New Roman" w:cs="Times New Roman"/>
          <w:color w:val="000000"/>
          <w:sz w:val="26"/>
          <w:szCs w:val="26"/>
        </w:rPr>
        <w:t xml:space="preserve"> Сторон</w:t>
      </w:r>
      <w:r w:rsidR="0059486F">
        <w:rPr>
          <w:rFonts w:ascii="Times New Roman" w:hAnsi="Times New Roman" w:cs="Times New Roman"/>
          <w:color w:val="000000"/>
          <w:sz w:val="26"/>
          <w:szCs w:val="26"/>
          <w:lang w:val="uk-UA"/>
        </w:rPr>
        <w:t>ам</w:t>
      </w:r>
      <w:r w:rsidRPr="00131141">
        <w:rPr>
          <w:rFonts w:ascii="Times New Roman" w:hAnsi="Times New Roman" w:cs="Times New Roman"/>
          <w:color w:val="000000"/>
          <w:sz w:val="26"/>
          <w:szCs w:val="26"/>
        </w:rPr>
        <w:t xml:space="preserve"> про настання, прогнозований термін дії та припинення вищевказаних обставин не пізніше 10 днів з дати їх настання і припинення. Неповідомлення або несвоєчасне повідомлення позбавляє Сторону права на звільнення від виконання  своїх  зобов’язань у зв’язку із виникненням обставин, зазначених у пункті 9.3 цього Договору.</w:t>
      </w:r>
    </w:p>
    <w:p w:rsidR="00131141" w:rsidRPr="00131141" w:rsidRDefault="00131141" w:rsidP="00131141">
      <w:pPr>
        <w:pStyle w:val="a3"/>
        <w:shd w:val="clear" w:color="auto" w:fill="FFFFFF"/>
        <w:tabs>
          <w:tab w:val="left" w:pos="1176"/>
        </w:tabs>
        <w:spacing w:after="0" w:line="240" w:lineRule="auto"/>
        <w:ind w:left="390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b/>
          <w:color w:val="000000"/>
          <w:sz w:val="26"/>
          <w:szCs w:val="26"/>
        </w:rPr>
        <w:t>10.  ПРИКІНЦЕВІ ПОЛОЖЕННЯ</w:t>
      </w:r>
    </w:p>
    <w:p w:rsidR="00131141" w:rsidRPr="00131141" w:rsidRDefault="00131141" w:rsidP="00131141">
      <w:pPr>
        <w:shd w:val="clear" w:color="auto" w:fill="FFFFFF"/>
        <w:tabs>
          <w:tab w:val="left" w:pos="1176"/>
        </w:tabs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131141" w:rsidRPr="00131141" w:rsidRDefault="00131141" w:rsidP="0059486F">
      <w:pPr>
        <w:pStyle w:val="a3"/>
        <w:numPr>
          <w:ilvl w:val="1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>Усі правовідносини, що виникають у зв’язку з виконанням цього Договору і не врегульовані ним, регулюються нормами чинного законодавства України.</w:t>
      </w:r>
    </w:p>
    <w:p w:rsidR="00131141" w:rsidRPr="00131141" w:rsidRDefault="00131141" w:rsidP="005F53AF">
      <w:pPr>
        <w:shd w:val="clear" w:color="auto" w:fill="FFFFFF"/>
        <w:tabs>
          <w:tab w:val="left" w:pos="0"/>
        </w:tabs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 xml:space="preserve">10.2 Цей договір укладений на </w:t>
      </w:r>
      <w:r w:rsidR="006E3841">
        <w:rPr>
          <w:rFonts w:ascii="Times New Roman" w:hAnsi="Times New Roman" w:cs="Times New Roman"/>
          <w:color w:val="000000"/>
          <w:sz w:val="26"/>
          <w:szCs w:val="26"/>
          <w:lang w:val="uk-UA"/>
        </w:rPr>
        <w:t>7</w:t>
      </w:r>
      <w:r w:rsidRPr="0013114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6E3841">
        <w:rPr>
          <w:rFonts w:ascii="Times New Roman" w:hAnsi="Times New Roman" w:cs="Times New Roman"/>
          <w:color w:val="000000"/>
          <w:sz w:val="26"/>
          <w:szCs w:val="26"/>
          <w:lang w:val="uk-UA"/>
        </w:rPr>
        <w:t>семи)</w:t>
      </w:r>
      <w:r w:rsidRPr="00131141">
        <w:rPr>
          <w:rFonts w:ascii="Times New Roman" w:hAnsi="Times New Roman" w:cs="Times New Roman"/>
          <w:color w:val="000000"/>
          <w:sz w:val="26"/>
          <w:szCs w:val="26"/>
        </w:rPr>
        <w:t xml:space="preserve"> аркушах у кількості </w:t>
      </w:r>
      <w:r w:rsidR="001A1B32">
        <w:rPr>
          <w:rFonts w:ascii="Times New Roman" w:hAnsi="Times New Roman" w:cs="Times New Roman"/>
          <w:color w:val="000000"/>
          <w:sz w:val="26"/>
          <w:szCs w:val="26"/>
          <w:lang w:val="uk-UA"/>
        </w:rPr>
        <w:t>4</w:t>
      </w:r>
      <w:r w:rsidRPr="00131141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="001A1B32">
        <w:rPr>
          <w:rFonts w:ascii="Times New Roman" w:hAnsi="Times New Roman" w:cs="Times New Roman"/>
          <w:color w:val="000000"/>
          <w:sz w:val="26"/>
          <w:szCs w:val="26"/>
          <w:lang w:val="uk-UA"/>
        </w:rPr>
        <w:t>чотирьох</w:t>
      </w:r>
      <w:r w:rsidRPr="00131141">
        <w:rPr>
          <w:rFonts w:ascii="Times New Roman" w:hAnsi="Times New Roman" w:cs="Times New Roman"/>
          <w:color w:val="000000"/>
          <w:sz w:val="26"/>
          <w:szCs w:val="26"/>
        </w:rPr>
        <w:t>) примірників, з  розрахунку по одному примірнику для кожної із Сторін та один примірник для Мінрегіону, які мають однакову юридичну силу.</w:t>
      </w:r>
    </w:p>
    <w:p w:rsidR="00131141" w:rsidRPr="00131141" w:rsidRDefault="00131141" w:rsidP="005F53AF">
      <w:pPr>
        <w:shd w:val="clear" w:color="auto" w:fill="FFFFFF"/>
        <w:tabs>
          <w:tab w:val="left" w:pos="0"/>
          <w:tab w:val="left" w:pos="1176"/>
        </w:tabs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lastRenderedPageBreak/>
        <w:t>10.3 Широківська селищна рада надсилає один примірник для внесення його до реєстру про співробітництво територіальних громад упродовж 30 (тридцяти)  робочих днів після підписання його Сторонами.</w:t>
      </w:r>
    </w:p>
    <w:p w:rsidR="00131141" w:rsidRPr="00131141" w:rsidRDefault="00131141" w:rsidP="005F53AF">
      <w:pPr>
        <w:shd w:val="clear" w:color="auto" w:fill="FFFFFF"/>
        <w:tabs>
          <w:tab w:val="left" w:pos="0"/>
          <w:tab w:val="left" w:pos="1176"/>
        </w:tabs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131141">
        <w:rPr>
          <w:rFonts w:ascii="Times New Roman" w:hAnsi="Times New Roman" w:cs="Times New Roman"/>
          <w:color w:val="000000"/>
          <w:sz w:val="26"/>
          <w:szCs w:val="26"/>
        </w:rPr>
        <w:t>10.4  Широківська селищна рада подає до Мінрегіону відповідно до ст.17 Закону України  «Про співробітництво територіальних громад» звіт про здійснення співробітництва, передбаченого цим Договором.</w:t>
      </w:r>
    </w:p>
    <w:p w:rsidR="005F53AF" w:rsidRDefault="005F53AF" w:rsidP="005F53AF">
      <w:pPr>
        <w:shd w:val="clear" w:color="auto" w:fill="FFFFFF"/>
        <w:tabs>
          <w:tab w:val="left" w:pos="0"/>
          <w:tab w:val="left" w:pos="1176"/>
        </w:tabs>
        <w:spacing w:after="0" w:line="240" w:lineRule="auto"/>
        <w:ind w:left="390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</w:pPr>
    </w:p>
    <w:p w:rsidR="005F53AF" w:rsidRPr="005F53AF" w:rsidRDefault="005F53AF" w:rsidP="005F53AF">
      <w:pPr>
        <w:shd w:val="clear" w:color="auto" w:fill="FFFFFF"/>
        <w:tabs>
          <w:tab w:val="left" w:pos="0"/>
          <w:tab w:val="left" w:pos="1176"/>
        </w:tabs>
        <w:spacing w:after="0" w:line="240" w:lineRule="auto"/>
        <w:ind w:left="390"/>
        <w:contextualSpacing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</w:pPr>
      <w:r w:rsidRPr="005F53AF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>11. ЮРИДИЧНІ АДРЕСИ, БАНКІВСЬКІ РЕКВІЗИТИ</w:t>
      </w:r>
    </w:p>
    <w:p w:rsidR="005F53AF" w:rsidRPr="005F53AF" w:rsidRDefault="005F53AF" w:rsidP="005F53AF">
      <w:pPr>
        <w:shd w:val="clear" w:color="auto" w:fill="FFFFFF"/>
        <w:tabs>
          <w:tab w:val="left" w:pos="0"/>
          <w:tab w:val="left" w:pos="1176"/>
          <w:tab w:val="left" w:pos="3261"/>
        </w:tabs>
        <w:spacing w:after="0" w:line="24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</w:pPr>
      <w:r w:rsidRPr="005F53AF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>ТА ПІДПИСИ СТОРІН</w:t>
      </w:r>
    </w:p>
    <w:p w:rsidR="005F53AF" w:rsidRPr="005F53AF" w:rsidRDefault="005F53AF" w:rsidP="005F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5F53AF" w:rsidRPr="005F53AF" w:rsidRDefault="005F53AF" w:rsidP="005F5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W w:w="9750" w:type="dxa"/>
        <w:tblLayout w:type="fixed"/>
        <w:tblLook w:val="04A0"/>
      </w:tblPr>
      <w:tblGrid>
        <w:gridCol w:w="4645"/>
        <w:gridCol w:w="5105"/>
      </w:tblGrid>
      <w:tr w:rsidR="005F53AF" w:rsidRPr="005F53AF" w:rsidTr="005F53AF">
        <w:tc>
          <w:tcPr>
            <w:tcW w:w="4644" w:type="dxa"/>
          </w:tcPr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1176"/>
                <w:tab w:val="left" w:pos="543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СТОРОНА 1</w:t>
            </w:r>
            <w:r w:rsidRPr="005F53A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ab/>
              <w:t>СТОРОНА-2</w:t>
            </w: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>Широківська селищна рада</w:t>
            </w:r>
          </w:p>
          <w:p w:rsidR="005F53AF" w:rsidRPr="005F53AF" w:rsidRDefault="005F53AF" w:rsidP="005F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5F53AF" w:rsidRPr="005F53AF" w:rsidRDefault="005F53AF" w:rsidP="005F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поштовий індекс: 53700, </w:t>
            </w:r>
          </w:p>
          <w:p w:rsidR="005F53AF" w:rsidRPr="005F53AF" w:rsidRDefault="005F53AF" w:rsidP="005F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вулиця Вишнева, 6,   смт Широке</w:t>
            </w:r>
          </w:p>
          <w:p w:rsidR="005F53AF" w:rsidRPr="005F53AF" w:rsidRDefault="005F53AF" w:rsidP="005F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Широківський район, Дніпропетровська область </w:t>
            </w:r>
          </w:p>
          <w:p w:rsidR="005F53AF" w:rsidRPr="005F53AF" w:rsidRDefault="005F53AF" w:rsidP="005F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код  ЄДРПОУ 04339729</w:t>
            </w:r>
          </w:p>
          <w:p w:rsidR="005F53AF" w:rsidRPr="005F53AF" w:rsidRDefault="005F53AF" w:rsidP="005F53AF">
            <w:pPr>
              <w:shd w:val="clear" w:color="auto" w:fill="FFFFFF"/>
              <w:tabs>
                <w:tab w:val="left" w:pos="0"/>
                <w:tab w:val="left" w:pos="1176"/>
              </w:tabs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92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92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92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Широківський селищний голова</w:t>
            </w: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92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  <w:p w:rsidR="005F53AF" w:rsidRPr="005F53AF" w:rsidRDefault="005F53AF" w:rsidP="005F53AF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5F53A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____________</w:t>
            </w:r>
            <w:r w:rsidRPr="005F53AF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Олександр КОКУЛ</w:t>
            </w:r>
          </w:p>
        </w:tc>
        <w:tc>
          <w:tcPr>
            <w:tcW w:w="5103" w:type="dxa"/>
          </w:tcPr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1176"/>
                <w:tab w:val="left" w:pos="543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СТОРОНА 2</w:t>
            </w: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Гречаноподівська сільська рада Криворізького району Дніпропетровської області </w:t>
            </w: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>поштовий індекс: 53732</w:t>
            </w: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>вулиця Степова, 1 Б, с. Гречані Поди</w:t>
            </w:r>
          </w:p>
          <w:p w:rsidR="005F53AF" w:rsidRPr="005F53AF" w:rsidRDefault="005F53AF" w:rsidP="005F53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Широківський район, Дніпропетровська область </w:t>
            </w:r>
          </w:p>
          <w:p w:rsidR="005F53AF" w:rsidRPr="005F53AF" w:rsidRDefault="005F53AF" w:rsidP="005F53AF">
            <w:pPr>
              <w:tabs>
                <w:tab w:val="left" w:pos="2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код ЄДРПОУ 04525277</w:t>
            </w:r>
            <w:r w:rsidRPr="005F53A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ab/>
            </w: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>Гречаноподівський сільський голова</w:t>
            </w: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5F53AF" w:rsidRPr="005F53AF" w:rsidRDefault="005F53AF" w:rsidP="005F53AF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:rsidR="005F53AF" w:rsidRPr="005F53AF" w:rsidRDefault="005F53AF" w:rsidP="005F53AF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5F53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/>
              </w:rPr>
              <w:t>_____________</w:t>
            </w:r>
            <w:r w:rsidRPr="005F53A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  <w:t>Галина УСИК</w:t>
            </w:r>
          </w:p>
        </w:tc>
      </w:tr>
      <w:tr w:rsidR="005F53AF" w:rsidRPr="005F53AF" w:rsidTr="005F53AF">
        <w:tc>
          <w:tcPr>
            <w:tcW w:w="4644" w:type="dxa"/>
          </w:tcPr>
          <w:p w:rsidR="005F53AF" w:rsidRDefault="005F53AF" w:rsidP="005F53AF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  <w:p w:rsidR="005F53AF" w:rsidRDefault="005F53AF" w:rsidP="005F53AF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  <w:p w:rsidR="005F53AF" w:rsidRPr="005F53AF" w:rsidRDefault="005F53AF" w:rsidP="005F53AF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  <w:p w:rsidR="005F53AF" w:rsidRPr="005F53AF" w:rsidRDefault="005F53AF" w:rsidP="005F53AF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</w:tcPr>
          <w:p w:rsidR="005F53AF" w:rsidRPr="005F53AF" w:rsidRDefault="005F53AF" w:rsidP="005F53AF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  <w:tr w:rsidR="005F53AF" w:rsidRPr="005F53AF" w:rsidTr="005F53AF">
        <w:tc>
          <w:tcPr>
            <w:tcW w:w="4644" w:type="dxa"/>
          </w:tcPr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1176"/>
                <w:tab w:val="left" w:pos="543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СТОРОНА 3</w:t>
            </w:r>
            <w:r w:rsidRPr="005F53A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ab/>
              <w:t>СТОРОНА-2</w:t>
            </w: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>Карпівська сільська рада Криворізткого району Дніпропетровської області</w:t>
            </w: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>поштовий індекс: 53742,</w:t>
            </w: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вулиця Центральна, 97-А,</w:t>
            </w: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>с.Карпівка, Широківський район, Дніпропетровська область,</w:t>
            </w: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код ЄДРПОУ 04339712</w:t>
            </w: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92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92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  <w:r w:rsidRPr="005F53AF"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  <w:t>Карпівський сільський голова</w:t>
            </w: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92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  <w:p w:rsidR="005F53AF" w:rsidRPr="005F53AF" w:rsidRDefault="005F53AF" w:rsidP="005F53A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val="uk-UA" w:eastAsia="ru-RU"/>
              </w:rPr>
            </w:pPr>
          </w:p>
          <w:p w:rsidR="005F53AF" w:rsidRPr="005F53AF" w:rsidRDefault="005F53AF" w:rsidP="005F53AF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  <w:r w:rsidRPr="005F53AF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__________</w:t>
            </w:r>
            <w:r w:rsidRPr="005F53AF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Степан ОЛІЙНИКОВ</w:t>
            </w:r>
          </w:p>
        </w:tc>
        <w:tc>
          <w:tcPr>
            <w:tcW w:w="5103" w:type="dxa"/>
          </w:tcPr>
          <w:p w:rsidR="005F53AF" w:rsidRPr="005F53AF" w:rsidRDefault="005F53AF" w:rsidP="005F53AF">
            <w:pPr>
              <w:widowControl w:val="0"/>
              <w:tabs>
                <w:tab w:val="left" w:pos="0"/>
                <w:tab w:val="left" w:pos="1176"/>
              </w:tabs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  <w:lang w:val="uk-UA"/>
              </w:rPr>
            </w:pPr>
          </w:p>
        </w:tc>
      </w:tr>
    </w:tbl>
    <w:p w:rsidR="005F53AF" w:rsidRPr="005F53AF" w:rsidRDefault="005F53AF" w:rsidP="005F53AF">
      <w:pPr>
        <w:shd w:val="clear" w:color="auto" w:fill="FFFFFF"/>
        <w:tabs>
          <w:tab w:val="left" w:pos="0"/>
          <w:tab w:val="left" w:pos="117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</w:pPr>
    </w:p>
    <w:p w:rsidR="00131141" w:rsidRPr="005F53AF" w:rsidRDefault="00131141" w:rsidP="00131141">
      <w:pPr>
        <w:shd w:val="clear" w:color="auto" w:fill="FFFFFF"/>
        <w:tabs>
          <w:tab w:val="left" w:pos="0"/>
          <w:tab w:val="left" w:pos="1176"/>
        </w:tabs>
        <w:spacing w:after="0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</w:p>
    <w:sectPr w:rsidR="00131141" w:rsidRPr="005F53AF" w:rsidSect="00D8706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DE3" w:rsidRDefault="00382DE3" w:rsidP="008B57DA">
      <w:pPr>
        <w:spacing w:after="0" w:line="240" w:lineRule="auto"/>
      </w:pPr>
      <w:r>
        <w:separator/>
      </w:r>
    </w:p>
  </w:endnote>
  <w:endnote w:type="continuationSeparator" w:id="0">
    <w:p w:rsidR="00382DE3" w:rsidRDefault="00382DE3" w:rsidP="008B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DE3" w:rsidRDefault="00382DE3" w:rsidP="008B57DA">
      <w:pPr>
        <w:spacing w:after="0" w:line="240" w:lineRule="auto"/>
      </w:pPr>
      <w:r>
        <w:separator/>
      </w:r>
    </w:p>
  </w:footnote>
  <w:footnote w:type="continuationSeparator" w:id="0">
    <w:p w:rsidR="00382DE3" w:rsidRDefault="00382DE3" w:rsidP="008B5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8574"/>
      <w:docPartObj>
        <w:docPartGallery w:val="Page Numbers (Top of Page)"/>
        <w:docPartUnique/>
      </w:docPartObj>
    </w:sdtPr>
    <w:sdtContent>
      <w:p w:rsidR="008B57DA" w:rsidRDefault="002864B6">
        <w:pPr>
          <w:pStyle w:val="a4"/>
          <w:jc w:val="center"/>
        </w:pPr>
        <w:fldSimple w:instr=" PAGE   \* MERGEFORMAT ">
          <w:r w:rsidR="00D73B64">
            <w:rPr>
              <w:noProof/>
            </w:rPr>
            <w:t>6</w:t>
          </w:r>
        </w:fldSimple>
      </w:p>
    </w:sdtContent>
  </w:sdt>
  <w:p w:rsidR="008B57DA" w:rsidRDefault="008B57D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0B30"/>
    <w:multiLevelType w:val="multilevel"/>
    <w:tmpl w:val="56324704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623F64DE"/>
    <w:multiLevelType w:val="multilevel"/>
    <w:tmpl w:val="78EA1F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D6E5303"/>
    <w:multiLevelType w:val="multilevel"/>
    <w:tmpl w:val="E71E30BE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93D7465"/>
    <w:multiLevelType w:val="multilevel"/>
    <w:tmpl w:val="4F1A098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D07"/>
    <w:rsid w:val="000C6AD0"/>
    <w:rsid w:val="000E3F65"/>
    <w:rsid w:val="00131141"/>
    <w:rsid w:val="00154CD7"/>
    <w:rsid w:val="001865D1"/>
    <w:rsid w:val="00195C23"/>
    <w:rsid w:val="00196939"/>
    <w:rsid w:val="001A1B32"/>
    <w:rsid w:val="001A5ED1"/>
    <w:rsid w:val="001A6A6C"/>
    <w:rsid w:val="001B4319"/>
    <w:rsid w:val="001B57C0"/>
    <w:rsid w:val="001C18FE"/>
    <w:rsid w:val="001D0B2D"/>
    <w:rsid w:val="001D63EC"/>
    <w:rsid w:val="001D7424"/>
    <w:rsid w:val="001E21B0"/>
    <w:rsid w:val="001F1DFB"/>
    <w:rsid w:val="00214733"/>
    <w:rsid w:val="00214D07"/>
    <w:rsid w:val="0024540A"/>
    <w:rsid w:val="00273212"/>
    <w:rsid w:val="00274E21"/>
    <w:rsid w:val="002864B6"/>
    <w:rsid w:val="002910E0"/>
    <w:rsid w:val="002B33EB"/>
    <w:rsid w:val="002D6EF9"/>
    <w:rsid w:val="002D7BEC"/>
    <w:rsid w:val="00306270"/>
    <w:rsid w:val="0031256A"/>
    <w:rsid w:val="00325DFF"/>
    <w:rsid w:val="003353A4"/>
    <w:rsid w:val="00382DE3"/>
    <w:rsid w:val="00384E99"/>
    <w:rsid w:val="00396275"/>
    <w:rsid w:val="003A4520"/>
    <w:rsid w:val="003C13A0"/>
    <w:rsid w:val="003C2C8D"/>
    <w:rsid w:val="003D1F37"/>
    <w:rsid w:val="00451E24"/>
    <w:rsid w:val="00463002"/>
    <w:rsid w:val="00477518"/>
    <w:rsid w:val="004804B9"/>
    <w:rsid w:val="004B07A4"/>
    <w:rsid w:val="004D42BE"/>
    <w:rsid w:val="004D76F7"/>
    <w:rsid w:val="004E0D47"/>
    <w:rsid w:val="004F421D"/>
    <w:rsid w:val="005524A5"/>
    <w:rsid w:val="00554903"/>
    <w:rsid w:val="0059486F"/>
    <w:rsid w:val="005C7BCE"/>
    <w:rsid w:val="005E3570"/>
    <w:rsid w:val="005F346E"/>
    <w:rsid w:val="005F53AF"/>
    <w:rsid w:val="006014F2"/>
    <w:rsid w:val="00601B6F"/>
    <w:rsid w:val="006036E3"/>
    <w:rsid w:val="00660DB2"/>
    <w:rsid w:val="006A7767"/>
    <w:rsid w:val="006C6161"/>
    <w:rsid w:val="006E3841"/>
    <w:rsid w:val="007254C9"/>
    <w:rsid w:val="00734087"/>
    <w:rsid w:val="0073771C"/>
    <w:rsid w:val="007447FD"/>
    <w:rsid w:val="00756D22"/>
    <w:rsid w:val="007901B8"/>
    <w:rsid w:val="007A0E34"/>
    <w:rsid w:val="007A592A"/>
    <w:rsid w:val="007A7EF1"/>
    <w:rsid w:val="007B06AD"/>
    <w:rsid w:val="007B1324"/>
    <w:rsid w:val="007F3CDD"/>
    <w:rsid w:val="007F7FD8"/>
    <w:rsid w:val="00831798"/>
    <w:rsid w:val="008420F9"/>
    <w:rsid w:val="00847A6B"/>
    <w:rsid w:val="0085521B"/>
    <w:rsid w:val="0085593C"/>
    <w:rsid w:val="00864463"/>
    <w:rsid w:val="00864538"/>
    <w:rsid w:val="008A1D4D"/>
    <w:rsid w:val="008B3849"/>
    <w:rsid w:val="008B57DA"/>
    <w:rsid w:val="008D5773"/>
    <w:rsid w:val="00926473"/>
    <w:rsid w:val="009465F3"/>
    <w:rsid w:val="00955B01"/>
    <w:rsid w:val="00972E97"/>
    <w:rsid w:val="009A2F1C"/>
    <w:rsid w:val="009C0488"/>
    <w:rsid w:val="009C3A22"/>
    <w:rsid w:val="009E6132"/>
    <w:rsid w:val="00A5247F"/>
    <w:rsid w:val="00A730A0"/>
    <w:rsid w:val="00A87B39"/>
    <w:rsid w:val="00AA2CE4"/>
    <w:rsid w:val="00AA41CB"/>
    <w:rsid w:val="00AB040F"/>
    <w:rsid w:val="00AC1DF0"/>
    <w:rsid w:val="00AF7A31"/>
    <w:rsid w:val="00B8094A"/>
    <w:rsid w:val="00B875C8"/>
    <w:rsid w:val="00BA5A44"/>
    <w:rsid w:val="00BD160F"/>
    <w:rsid w:val="00BE77CF"/>
    <w:rsid w:val="00C05B36"/>
    <w:rsid w:val="00C070F1"/>
    <w:rsid w:val="00C11737"/>
    <w:rsid w:val="00C172A9"/>
    <w:rsid w:val="00C2705C"/>
    <w:rsid w:val="00C36402"/>
    <w:rsid w:val="00C50A58"/>
    <w:rsid w:val="00C83F41"/>
    <w:rsid w:val="00CB3D67"/>
    <w:rsid w:val="00CD7475"/>
    <w:rsid w:val="00D23F82"/>
    <w:rsid w:val="00D538CD"/>
    <w:rsid w:val="00D56F1A"/>
    <w:rsid w:val="00D71777"/>
    <w:rsid w:val="00D73B64"/>
    <w:rsid w:val="00D87060"/>
    <w:rsid w:val="00DC6A84"/>
    <w:rsid w:val="00DF4451"/>
    <w:rsid w:val="00E556C5"/>
    <w:rsid w:val="00E723B1"/>
    <w:rsid w:val="00ED1CBD"/>
    <w:rsid w:val="00ED55D6"/>
    <w:rsid w:val="00F2615C"/>
    <w:rsid w:val="00F26B01"/>
    <w:rsid w:val="00F3008A"/>
    <w:rsid w:val="00F4766C"/>
    <w:rsid w:val="00F611FA"/>
    <w:rsid w:val="00F8388A"/>
    <w:rsid w:val="00FA370D"/>
    <w:rsid w:val="00FA3EA5"/>
    <w:rsid w:val="00FA5044"/>
    <w:rsid w:val="00FA5CBE"/>
    <w:rsid w:val="00FA73A2"/>
    <w:rsid w:val="00FB5408"/>
    <w:rsid w:val="00FC52F3"/>
    <w:rsid w:val="00FD1918"/>
    <w:rsid w:val="00FD7BA8"/>
    <w:rsid w:val="00FF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2A"/>
  </w:style>
  <w:style w:type="paragraph" w:styleId="1">
    <w:name w:val="heading 1"/>
    <w:basedOn w:val="a"/>
    <w:next w:val="a"/>
    <w:link w:val="10"/>
    <w:qFormat/>
    <w:rsid w:val="00F476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2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766C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4">
    <w:name w:val="header"/>
    <w:basedOn w:val="a"/>
    <w:link w:val="a5"/>
    <w:uiPriority w:val="99"/>
    <w:unhideWhenUsed/>
    <w:rsid w:val="008B57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7DA"/>
  </w:style>
  <w:style w:type="paragraph" w:styleId="a6">
    <w:name w:val="footer"/>
    <w:basedOn w:val="a"/>
    <w:link w:val="a7"/>
    <w:uiPriority w:val="99"/>
    <w:semiHidden/>
    <w:unhideWhenUsed/>
    <w:rsid w:val="008B57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57DA"/>
  </w:style>
  <w:style w:type="table" w:styleId="a8">
    <w:name w:val="Table Grid"/>
    <w:basedOn w:val="a1"/>
    <w:uiPriority w:val="59"/>
    <w:rsid w:val="0085593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5593C"/>
    <w:pPr>
      <w:spacing w:after="0" w:line="240" w:lineRule="auto"/>
    </w:pPr>
    <w:rPr>
      <w:lang w:val="uk-UA"/>
    </w:rPr>
  </w:style>
  <w:style w:type="character" w:customStyle="1" w:styleId="FontStyle13">
    <w:name w:val="Font Style13"/>
    <w:rsid w:val="00196939"/>
    <w:rPr>
      <w:rFonts w:ascii="Times New Roman" w:hAnsi="Times New Roman" w:cs="Times New Roman"/>
      <w:sz w:val="26"/>
      <w:szCs w:val="26"/>
    </w:rPr>
  </w:style>
  <w:style w:type="paragraph" w:customStyle="1" w:styleId="rvps2">
    <w:name w:val="rvps2"/>
    <w:basedOn w:val="a"/>
    <w:rsid w:val="0019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476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2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4766C"/>
    <w:rPr>
      <w:rFonts w:ascii="Times New Roman" w:eastAsia="Times New Roman" w:hAnsi="Times New Roman" w:cs="Times New Roman"/>
      <w:sz w:val="28"/>
      <w:szCs w:val="20"/>
      <w:lang w:val="uk-UA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01E98-6AA8-4B1B-8533-72998F8B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6969</Words>
  <Characters>3973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Комп1</dc:creator>
  <cp:lastModifiedBy>Оргтехремонт</cp:lastModifiedBy>
  <cp:revision>10</cp:revision>
  <dcterms:created xsi:type="dcterms:W3CDTF">2021-11-02T12:08:00Z</dcterms:created>
  <dcterms:modified xsi:type="dcterms:W3CDTF">2021-11-04T12:28:00Z</dcterms:modified>
</cp:coreProperties>
</file>