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F7" w:rsidRPr="00535EEC" w:rsidRDefault="00D62DF7" w:rsidP="00D62DF7">
      <w:pPr>
        <w:rPr>
          <w:szCs w:val="26"/>
        </w:rPr>
      </w:pPr>
    </w:p>
    <w:p w:rsidR="000D771B" w:rsidRPr="000D771B" w:rsidRDefault="000D771B" w:rsidP="000D771B">
      <w:pPr>
        <w:ind w:left="4956" w:firstLine="708"/>
      </w:pPr>
      <w:r w:rsidRPr="000D771B">
        <w:t>Додаток 1</w:t>
      </w:r>
    </w:p>
    <w:p w:rsidR="00675698" w:rsidRPr="00FD149C" w:rsidRDefault="000D771B" w:rsidP="007A5AEC">
      <w:pPr>
        <w:ind w:left="5670"/>
      </w:pPr>
      <w:r w:rsidRPr="000D771B">
        <w:t>до рішення виконавчого               комітету Широківської селищної ради</w:t>
      </w:r>
      <w:r w:rsidR="00AB26A6" w:rsidRPr="00AB26A6">
        <w:t xml:space="preserve"> </w:t>
      </w:r>
      <w:r w:rsidRPr="000D771B">
        <w:t xml:space="preserve">від </w:t>
      </w:r>
      <w:r>
        <w:t>07</w:t>
      </w:r>
      <w:r w:rsidRPr="000D771B">
        <w:t>.</w:t>
      </w:r>
      <w:r>
        <w:t>06</w:t>
      </w:r>
      <w:r w:rsidRPr="000D771B">
        <w:t xml:space="preserve">.2023 № </w:t>
      </w:r>
      <w:r w:rsidR="00AB26A6" w:rsidRPr="00AB26A6">
        <w:t>178</w:t>
      </w:r>
    </w:p>
    <w:p w:rsidR="00675698" w:rsidRDefault="00675698" w:rsidP="00675698">
      <w:pPr>
        <w:tabs>
          <w:tab w:val="left" w:pos="3206"/>
        </w:tabs>
        <w:jc w:val="right"/>
      </w:pPr>
    </w:p>
    <w:p w:rsidR="00675698" w:rsidRPr="00675698" w:rsidRDefault="00675698" w:rsidP="00675698">
      <w:pPr>
        <w:tabs>
          <w:tab w:val="left" w:pos="3206"/>
        </w:tabs>
        <w:jc w:val="center"/>
        <w:rPr>
          <w:b/>
          <w:sz w:val="26"/>
          <w:szCs w:val="26"/>
        </w:rPr>
      </w:pPr>
      <w:r w:rsidRPr="00675698">
        <w:rPr>
          <w:b/>
          <w:sz w:val="26"/>
          <w:szCs w:val="26"/>
        </w:rPr>
        <w:t>СКЛАД</w:t>
      </w:r>
    </w:p>
    <w:p w:rsidR="00675698" w:rsidRPr="00675698" w:rsidRDefault="00675698" w:rsidP="00675698">
      <w:pPr>
        <w:jc w:val="center"/>
        <w:rPr>
          <w:b/>
          <w:sz w:val="26"/>
          <w:szCs w:val="26"/>
        </w:rPr>
      </w:pPr>
      <w:r w:rsidRPr="00675698">
        <w:rPr>
          <w:b/>
          <w:sz w:val="26"/>
          <w:szCs w:val="26"/>
        </w:rPr>
        <w:t xml:space="preserve">Комісії з розгляду питань </w:t>
      </w:r>
      <w:r w:rsidRPr="00675698">
        <w:rPr>
          <w:b/>
          <w:bCs/>
          <w:sz w:val="26"/>
          <w:szCs w:val="26"/>
          <w:shd w:val="clear" w:color="auto" w:fill="FFFFFF"/>
        </w:rPr>
        <w:t xml:space="preserve">надання компенсації за пошкоджені об'єкти нерухомого майна внаслідок бойових дій, </w:t>
      </w:r>
      <w:r w:rsidRPr="00675698">
        <w:rPr>
          <w:b/>
          <w:sz w:val="26"/>
          <w:szCs w:val="26"/>
        </w:rPr>
        <w:t>терористичних актів, диверсій, спричинених збройною агресією Російської Федерації проти України</w:t>
      </w:r>
    </w:p>
    <w:p w:rsidR="00675698" w:rsidRPr="00675698" w:rsidRDefault="00675698" w:rsidP="00C75436">
      <w:pPr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18"/>
        <w:gridCol w:w="6069"/>
      </w:tblGrid>
      <w:tr w:rsidR="00675698" w:rsidRPr="00675698" w:rsidTr="00314E37">
        <w:tc>
          <w:tcPr>
            <w:tcW w:w="3218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color w:val="000000"/>
                <w:sz w:val="26"/>
                <w:szCs w:val="26"/>
              </w:rPr>
            </w:pPr>
            <w:r w:rsidRPr="00675698">
              <w:rPr>
                <w:color w:val="000000"/>
                <w:sz w:val="26"/>
                <w:szCs w:val="26"/>
              </w:rPr>
              <w:t>ЗАВГОРОДНІЙ</w:t>
            </w:r>
          </w:p>
          <w:p w:rsidR="00675698" w:rsidRPr="00675698" w:rsidRDefault="00675698" w:rsidP="007A5AEC">
            <w:pPr>
              <w:jc w:val="both"/>
              <w:rPr>
                <w:color w:val="000000"/>
                <w:sz w:val="26"/>
                <w:szCs w:val="26"/>
              </w:rPr>
            </w:pPr>
            <w:r w:rsidRPr="00675698">
              <w:rPr>
                <w:color w:val="000000"/>
                <w:sz w:val="26"/>
                <w:szCs w:val="26"/>
              </w:rPr>
              <w:t>Василь Семенович</w:t>
            </w:r>
          </w:p>
          <w:p w:rsidR="00675698" w:rsidRPr="00675698" w:rsidRDefault="00675698" w:rsidP="007A5AEC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color w:val="FF0000"/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 xml:space="preserve">заступник </w:t>
            </w:r>
            <w:r w:rsidR="002421DA">
              <w:rPr>
                <w:sz w:val="26"/>
                <w:szCs w:val="26"/>
                <w:lang w:val="ru-RU"/>
              </w:rPr>
              <w:t xml:space="preserve">Широківського </w:t>
            </w:r>
            <w:r w:rsidRPr="00675698">
              <w:rPr>
                <w:sz w:val="26"/>
                <w:szCs w:val="26"/>
              </w:rPr>
              <w:t>селищного голови з питань житлово-комунального господарства</w:t>
            </w:r>
          </w:p>
        </w:tc>
      </w:tr>
      <w:tr w:rsidR="00675698" w:rsidRPr="00675698" w:rsidTr="00314E37">
        <w:trPr>
          <w:trHeight w:val="2508"/>
        </w:trPr>
        <w:tc>
          <w:tcPr>
            <w:tcW w:w="3218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РОЄНКО</w:t>
            </w: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Оксана Миколаївна</w:t>
            </w: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УСТИМЕНКО</w:t>
            </w: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Людмила Григорівна</w:t>
            </w:r>
          </w:p>
        </w:tc>
        <w:tc>
          <w:tcPr>
            <w:tcW w:w="6069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color w:val="000000"/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начальник відділу житлово-комунального господарства, містобудування, архітектури та благоустрою виконавчого комітету Широківської селищної ради</w:t>
            </w: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головний спеціаліст відділу житлово-комунального господарства, містобудування та архітектури виконавчого комітету Широківської  селищної ради</w:t>
            </w:r>
          </w:p>
        </w:tc>
      </w:tr>
      <w:tr w:rsidR="00675698" w:rsidRPr="00675698" w:rsidTr="00314E37">
        <w:trPr>
          <w:trHeight w:val="1268"/>
        </w:trPr>
        <w:tc>
          <w:tcPr>
            <w:tcW w:w="3218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ДОЦЕНКО</w:t>
            </w:r>
          </w:p>
          <w:p w:rsid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Олена Леонідівна</w:t>
            </w:r>
          </w:p>
          <w:p w:rsidR="007A5AEC" w:rsidRDefault="007A5AEC" w:rsidP="007A5AEC">
            <w:pPr>
              <w:jc w:val="both"/>
              <w:rPr>
                <w:sz w:val="26"/>
                <w:szCs w:val="26"/>
              </w:rPr>
            </w:pPr>
          </w:p>
          <w:p w:rsidR="007A5AEC" w:rsidRPr="00675698" w:rsidRDefault="007A5AEC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 xml:space="preserve">ТИМОШЕНКО </w:t>
            </w:r>
          </w:p>
          <w:p w:rsidR="007A5AEC" w:rsidRPr="00675698" w:rsidRDefault="007A5AEC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Юлія Михайлівна</w:t>
            </w:r>
          </w:p>
          <w:p w:rsidR="007A5AEC" w:rsidRDefault="007A5AEC" w:rsidP="007A5AEC">
            <w:pPr>
              <w:jc w:val="both"/>
              <w:rPr>
                <w:sz w:val="26"/>
                <w:szCs w:val="26"/>
              </w:rPr>
            </w:pPr>
          </w:p>
          <w:p w:rsidR="007A5AEC" w:rsidRDefault="007A5AEC" w:rsidP="007A5AEC">
            <w:pPr>
              <w:jc w:val="both"/>
              <w:rPr>
                <w:sz w:val="26"/>
                <w:szCs w:val="26"/>
              </w:rPr>
            </w:pPr>
          </w:p>
          <w:p w:rsidR="007A5AEC" w:rsidRPr="00675698" w:rsidRDefault="007A5AEC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БАБЕНКО</w:t>
            </w:r>
          </w:p>
          <w:p w:rsidR="007A5AEC" w:rsidRPr="00675698" w:rsidRDefault="007A5AEC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Микола Іванович</w:t>
            </w:r>
          </w:p>
        </w:tc>
        <w:tc>
          <w:tcPr>
            <w:tcW w:w="6069" w:type="dxa"/>
            <w:shd w:val="clear" w:color="auto" w:fill="auto"/>
          </w:tcPr>
          <w:p w:rsid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 xml:space="preserve">начальник юридичного відділу виконавчого комітету Широківської селищної ради </w:t>
            </w:r>
          </w:p>
          <w:p w:rsidR="007A5AEC" w:rsidRPr="00675698" w:rsidRDefault="007A5AEC" w:rsidP="007A5AEC">
            <w:pPr>
              <w:jc w:val="both"/>
              <w:rPr>
                <w:sz w:val="26"/>
                <w:szCs w:val="26"/>
              </w:rPr>
            </w:pPr>
          </w:p>
          <w:p w:rsidR="007A5AEC" w:rsidRDefault="007A5AEC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 xml:space="preserve">начальник відділу бухгалтерського обліку та закупівель - головний бухгалтер виконавчого комітету Широківської селищної ради </w:t>
            </w:r>
          </w:p>
          <w:p w:rsidR="007A5AEC" w:rsidRPr="00675698" w:rsidRDefault="007A5AEC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7A5AEC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старший інспектор служби з питань надзвичайних ситуацій, цивільного захисту та мобілізаційної роботи  виконавчого комітету Широківської селищної ради</w:t>
            </w:r>
          </w:p>
        </w:tc>
      </w:tr>
      <w:tr w:rsidR="00675698" w:rsidRPr="00675698" w:rsidTr="00314E37">
        <w:tc>
          <w:tcPr>
            <w:tcW w:w="3218" w:type="dxa"/>
            <w:shd w:val="clear" w:color="auto" w:fill="auto"/>
          </w:tcPr>
          <w:p w:rsidR="00675698" w:rsidRPr="00675698" w:rsidRDefault="00675698" w:rsidP="007A5AEC">
            <w:pPr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ХРАМОВ</w:t>
            </w:r>
          </w:p>
          <w:p w:rsidR="00675698" w:rsidRPr="00675698" w:rsidRDefault="00675698" w:rsidP="007A5AEC">
            <w:pPr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Микола Олександрович</w:t>
            </w:r>
          </w:p>
        </w:tc>
        <w:tc>
          <w:tcPr>
            <w:tcW w:w="6069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 xml:space="preserve">начальник відділу земельних відносин виконавчого комітету Широківської селищної ради </w:t>
            </w: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</w:tc>
      </w:tr>
      <w:tr w:rsidR="00675698" w:rsidRPr="00675698" w:rsidTr="00314E37">
        <w:tc>
          <w:tcPr>
            <w:tcW w:w="3218" w:type="dxa"/>
            <w:shd w:val="clear" w:color="auto" w:fill="auto"/>
          </w:tcPr>
          <w:p w:rsidR="00675698" w:rsidRPr="00675698" w:rsidRDefault="00675698" w:rsidP="007A5AEC">
            <w:pPr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СЛЮЗКО</w:t>
            </w:r>
          </w:p>
          <w:p w:rsidR="00675698" w:rsidRPr="00675698" w:rsidRDefault="00675698" w:rsidP="007A5AEC">
            <w:pPr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>Наталя Василівна</w:t>
            </w:r>
          </w:p>
        </w:tc>
        <w:tc>
          <w:tcPr>
            <w:tcW w:w="6069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 xml:space="preserve">староста Шестірнянського </w:t>
            </w:r>
            <w:proofErr w:type="spellStart"/>
            <w:r w:rsidRPr="00675698">
              <w:rPr>
                <w:sz w:val="26"/>
                <w:szCs w:val="26"/>
              </w:rPr>
              <w:t>старостинського</w:t>
            </w:r>
            <w:proofErr w:type="spellEnd"/>
            <w:r w:rsidRPr="00675698">
              <w:rPr>
                <w:sz w:val="26"/>
                <w:szCs w:val="26"/>
              </w:rPr>
              <w:t xml:space="preserve"> округу</w:t>
            </w: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</w:tc>
      </w:tr>
      <w:tr w:rsidR="00675698" w:rsidRPr="00675698" w:rsidTr="00C75436">
        <w:trPr>
          <w:trHeight w:val="2133"/>
        </w:trPr>
        <w:tc>
          <w:tcPr>
            <w:tcW w:w="3218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675698" w:rsidRPr="00675698" w:rsidRDefault="00675698" w:rsidP="007A5AEC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675698">
              <w:rPr>
                <w:color w:val="000000"/>
                <w:sz w:val="26"/>
                <w:szCs w:val="26"/>
              </w:rPr>
              <w:t>ПУЗІН</w:t>
            </w:r>
            <w:proofErr w:type="spellEnd"/>
          </w:p>
          <w:p w:rsidR="00675698" w:rsidRDefault="00675698" w:rsidP="007A5AEC">
            <w:pPr>
              <w:jc w:val="both"/>
              <w:rPr>
                <w:sz w:val="26"/>
                <w:szCs w:val="26"/>
              </w:rPr>
            </w:pPr>
            <w:proofErr w:type="spellStart"/>
            <w:r w:rsidRPr="00675698">
              <w:rPr>
                <w:color w:val="000000"/>
                <w:sz w:val="26"/>
                <w:szCs w:val="26"/>
              </w:rPr>
              <w:t>Вячеслав</w:t>
            </w:r>
            <w:proofErr w:type="spellEnd"/>
            <w:r w:rsidRPr="00675698">
              <w:rPr>
                <w:color w:val="000000"/>
                <w:sz w:val="26"/>
                <w:szCs w:val="26"/>
              </w:rPr>
              <w:t xml:space="preserve"> </w:t>
            </w:r>
            <w:r w:rsidRPr="00675698">
              <w:rPr>
                <w:sz w:val="26"/>
                <w:szCs w:val="26"/>
              </w:rPr>
              <w:t xml:space="preserve"> Вікторович</w:t>
            </w:r>
          </w:p>
          <w:p w:rsidR="00C75436" w:rsidRDefault="00C75436" w:rsidP="007A5AEC">
            <w:pPr>
              <w:jc w:val="both"/>
              <w:rPr>
                <w:sz w:val="26"/>
                <w:szCs w:val="26"/>
              </w:rPr>
            </w:pPr>
          </w:p>
          <w:p w:rsidR="00C75436" w:rsidRDefault="00C75436" w:rsidP="007A5AE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ДЕМЧЕНКО Роман</w:t>
            </w:r>
          </w:p>
          <w:p w:rsidR="002421DA" w:rsidRPr="007A5AEC" w:rsidRDefault="00C75436" w:rsidP="007A5AEC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Миколайович</w:t>
            </w:r>
          </w:p>
        </w:tc>
        <w:tc>
          <w:tcPr>
            <w:tcW w:w="6069" w:type="dxa"/>
            <w:shd w:val="clear" w:color="auto" w:fill="auto"/>
          </w:tcPr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  <w:r w:rsidRPr="00675698">
              <w:rPr>
                <w:sz w:val="26"/>
                <w:szCs w:val="26"/>
              </w:rPr>
              <w:t xml:space="preserve">староста </w:t>
            </w:r>
            <w:proofErr w:type="spellStart"/>
            <w:r w:rsidRPr="00675698">
              <w:rPr>
                <w:sz w:val="26"/>
                <w:szCs w:val="26"/>
              </w:rPr>
              <w:t>Благодатнівського</w:t>
            </w:r>
            <w:proofErr w:type="spellEnd"/>
            <w:r w:rsidRPr="00675698">
              <w:rPr>
                <w:sz w:val="26"/>
                <w:szCs w:val="26"/>
              </w:rPr>
              <w:t xml:space="preserve"> </w:t>
            </w:r>
            <w:proofErr w:type="spellStart"/>
            <w:r w:rsidRPr="00675698">
              <w:rPr>
                <w:sz w:val="26"/>
                <w:szCs w:val="26"/>
              </w:rPr>
              <w:t>старостинського</w:t>
            </w:r>
            <w:proofErr w:type="spellEnd"/>
            <w:r w:rsidRPr="00675698">
              <w:rPr>
                <w:sz w:val="26"/>
                <w:szCs w:val="26"/>
              </w:rPr>
              <w:t xml:space="preserve"> округу</w:t>
            </w:r>
          </w:p>
          <w:p w:rsid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C75436" w:rsidRPr="00675698" w:rsidRDefault="00C75436" w:rsidP="007A5AE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представник від громадськості</w:t>
            </w:r>
          </w:p>
          <w:p w:rsidR="00675698" w:rsidRPr="00675698" w:rsidRDefault="00675698" w:rsidP="007A5AEC">
            <w:pPr>
              <w:jc w:val="both"/>
              <w:rPr>
                <w:sz w:val="26"/>
                <w:szCs w:val="26"/>
              </w:rPr>
            </w:pPr>
          </w:p>
          <w:p w:rsidR="00675698" w:rsidRPr="00675698" w:rsidRDefault="00675698" w:rsidP="007A5AEC">
            <w:pPr>
              <w:ind w:firstLine="43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C75436" w:rsidRPr="00675698" w:rsidTr="00314E37">
        <w:tc>
          <w:tcPr>
            <w:tcW w:w="3218" w:type="dxa"/>
            <w:shd w:val="clear" w:color="auto" w:fill="auto"/>
          </w:tcPr>
          <w:p w:rsidR="00C75436" w:rsidRDefault="00C75436" w:rsidP="007A5AEC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СЛЮЗКА Євгенія</w:t>
            </w:r>
          </w:p>
          <w:p w:rsidR="00C75436" w:rsidRPr="007A5AEC" w:rsidRDefault="00C75436" w:rsidP="007A5AEC">
            <w:pPr>
              <w:suppressAutoHyphens/>
              <w:jc w:val="both"/>
              <w:rPr>
                <w:bCs/>
                <w:color w:val="000000"/>
                <w:spacing w:val="-1"/>
                <w:sz w:val="26"/>
                <w:szCs w:val="26"/>
              </w:rPr>
            </w:pPr>
            <w:r w:rsidRPr="00C75436">
              <w:rPr>
                <w:bCs/>
                <w:color w:val="000000"/>
                <w:spacing w:val="-1"/>
                <w:sz w:val="26"/>
                <w:szCs w:val="26"/>
              </w:rPr>
              <w:t>Олександрівна</w:t>
            </w:r>
          </w:p>
        </w:tc>
        <w:tc>
          <w:tcPr>
            <w:tcW w:w="6069" w:type="dxa"/>
            <w:shd w:val="clear" w:color="auto" w:fill="auto"/>
          </w:tcPr>
          <w:p w:rsidR="00C75436" w:rsidRPr="00675698" w:rsidRDefault="00C75436" w:rsidP="007A5AE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представник від громадськості</w:t>
            </w:r>
          </w:p>
          <w:p w:rsidR="00C75436" w:rsidRPr="00675698" w:rsidRDefault="00C75436" w:rsidP="007A5AEC">
            <w:pPr>
              <w:jc w:val="both"/>
              <w:rPr>
                <w:sz w:val="26"/>
                <w:szCs w:val="26"/>
              </w:rPr>
            </w:pPr>
          </w:p>
        </w:tc>
      </w:tr>
    </w:tbl>
    <w:p w:rsidR="007A5AEC" w:rsidRDefault="007A5AEC" w:rsidP="00675698">
      <w:pPr>
        <w:suppressAutoHyphens/>
        <w:jc w:val="both"/>
        <w:rPr>
          <w:bCs/>
          <w:color w:val="000000"/>
          <w:spacing w:val="-1"/>
          <w:sz w:val="26"/>
          <w:szCs w:val="26"/>
        </w:rPr>
      </w:pPr>
    </w:p>
    <w:p w:rsidR="00675698" w:rsidRPr="00675698" w:rsidRDefault="00675698" w:rsidP="00675698">
      <w:pPr>
        <w:suppressAutoHyphens/>
        <w:jc w:val="both"/>
        <w:rPr>
          <w:bCs/>
          <w:color w:val="000000"/>
          <w:spacing w:val="-1"/>
          <w:sz w:val="26"/>
          <w:szCs w:val="26"/>
        </w:rPr>
      </w:pPr>
      <w:r w:rsidRPr="00675698">
        <w:rPr>
          <w:bCs/>
          <w:color w:val="000000"/>
          <w:spacing w:val="-1"/>
          <w:sz w:val="26"/>
          <w:szCs w:val="26"/>
        </w:rPr>
        <w:t>Представники правоохоронних органів залучаються до роботи Комісії за окремим погодженням.</w:t>
      </w:r>
    </w:p>
    <w:p w:rsidR="00675698" w:rsidRPr="00675698" w:rsidRDefault="00675698" w:rsidP="00675698">
      <w:pPr>
        <w:suppressAutoHyphens/>
        <w:jc w:val="both"/>
        <w:rPr>
          <w:b/>
          <w:bCs/>
          <w:color w:val="000000"/>
          <w:spacing w:val="-1"/>
          <w:sz w:val="26"/>
          <w:szCs w:val="26"/>
          <w:highlight w:val="yellow"/>
        </w:rPr>
      </w:pPr>
    </w:p>
    <w:p w:rsidR="002421DA" w:rsidRDefault="000D106B" w:rsidP="00C75436">
      <w:pPr>
        <w:suppressAutoHyphens/>
        <w:jc w:val="both"/>
        <w:rPr>
          <w:bCs/>
          <w:color w:val="000000"/>
          <w:spacing w:val="-1"/>
          <w:sz w:val="26"/>
          <w:szCs w:val="26"/>
          <w:lang w:val="ru-RU"/>
        </w:rPr>
      </w:pPr>
      <w:r>
        <w:rPr>
          <w:bCs/>
          <w:color w:val="000000"/>
          <w:spacing w:val="-1"/>
          <w:sz w:val="26"/>
          <w:szCs w:val="26"/>
          <w:lang w:val="ru-RU"/>
        </w:rPr>
        <w:t>Керуючий справами(секретар)</w:t>
      </w:r>
    </w:p>
    <w:p w:rsidR="002421DA" w:rsidRPr="007A5AEC" w:rsidRDefault="000D106B" w:rsidP="007A5AEC">
      <w:pPr>
        <w:suppressAutoHyphens/>
        <w:jc w:val="both"/>
      </w:pPr>
      <w:proofErr w:type="spellStart"/>
      <w:r>
        <w:rPr>
          <w:bCs/>
          <w:color w:val="000000"/>
          <w:spacing w:val="-1"/>
          <w:sz w:val="26"/>
          <w:szCs w:val="26"/>
          <w:lang w:val="ru-RU"/>
        </w:rPr>
        <w:t>виконкому</w:t>
      </w:r>
      <w:proofErr w:type="spellEnd"/>
      <w:r w:rsidR="002421DA">
        <w:rPr>
          <w:bCs/>
          <w:color w:val="000000"/>
          <w:spacing w:val="-1"/>
          <w:sz w:val="26"/>
          <w:szCs w:val="26"/>
          <w:lang w:val="ru-RU"/>
        </w:rPr>
        <w:t xml:space="preserve"> </w:t>
      </w:r>
      <w:proofErr w:type="spellStart"/>
      <w:r w:rsidR="002421DA">
        <w:rPr>
          <w:bCs/>
          <w:color w:val="000000"/>
          <w:spacing w:val="-1"/>
          <w:sz w:val="26"/>
          <w:szCs w:val="26"/>
          <w:lang w:val="ru-RU"/>
        </w:rPr>
        <w:t>селищної</w:t>
      </w:r>
      <w:proofErr w:type="spellEnd"/>
      <w:r w:rsidR="002421DA">
        <w:rPr>
          <w:bCs/>
          <w:color w:val="000000"/>
          <w:spacing w:val="-1"/>
          <w:sz w:val="26"/>
          <w:szCs w:val="26"/>
          <w:lang w:val="ru-RU"/>
        </w:rPr>
        <w:t xml:space="preserve"> ради</w:t>
      </w:r>
      <w:r w:rsidR="002421DA">
        <w:rPr>
          <w:bCs/>
          <w:color w:val="000000"/>
          <w:spacing w:val="-1"/>
          <w:sz w:val="26"/>
          <w:szCs w:val="26"/>
          <w:lang w:val="ru-RU"/>
        </w:rPr>
        <w:tab/>
      </w:r>
      <w:r w:rsidR="002421DA">
        <w:rPr>
          <w:bCs/>
          <w:color w:val="000000"/>
          <w:spacing w:val="-1"/>
          <w:sz w:val="26"/>
          <w:szCs w:val="26"/>
          <w:lang w:val="ru-RU"/>
        </w:rPr>
        <w:tab/>
      </w:r>
      <w:r w:rsidR="002421DA">
        <w:rPr>
          <w:bCs/>
          <w:color w:val="000000"/>
          <w:spacing w:val="-1"/>
          <w:sz w:val="26"/>
          <w:szCs w:val="26"/>
          <w:lang w:val="ru-RU"/>
        </w:rPr>
        <w:tab/>
      </w:r>
      <w:r w:rsidR="002421DA">
        <w:rPr>
          <w:bCs/>
          <w:color w:val="000000"/>
          <w:spacing w:val="-1"/>
          <w:sz w:val="26"/>
          <w:szCs w:val="26"/>
          <w:lang w:val="ru-RU"/>
        </w:rPr>
        <w:tab/>
      </w:r>
      <w:r w:rsidR="002421DA">
        <w:rPr>
          <w:bCs/>
          <w:color w:val="000000"/>
          <w:spacing w:val="-1"/>
          <w:sz w:val="26"/>
          <w:szCs w:val="26"/>
          <w:lang w:val="ru-RU"/>
        </w:rPr>
        <w:tab/>
      </w:r>
      <w:proofErr w:type="spellStart"/>
      <w:r w:rsidR="002421DA">
        <w:rPr>
          <w:bCs/>
          <w:color w:val="000000"/>
          <w:spacing w:val="-1"/>
          <w:sz w:val="26"/>
          <w:szCs w:val="26"/>
          <w:lang w:val="ru-RU"/>
        </w:rPr>
        <w:t>Лілія</w:t>
      </w:r>
      <w:proofErr w:type="spellEnd"/>
      <w:r w:rsidR="002421DA">
        <w:rPr>
          <w:bCs/>
          <w:color w:val="000000"/>
          <w:spacing w:val="-1"/>
          <w:sz w:val="26"/>
          <w:szCs w:val="26"/>
          <w:lang w:val="ru-RU"/>
        </w:rPr>
        <w:t xml:space="preserve"> СУСІДКО</w:t>
      </w:r>
    </w:p>
    <w:p w:rsidR="002421DA" w:rsidRDefault="002421DA" w:rsidP="00C75436">
      <w:pPr>
        <w:suppressAutoHyphens/>
        <w:ind w:left="4956" w:firstLine="708"/>
        <w:jc w:val="both"/>
        <w:rPr>
          <w:lang w:val="ru-RU"/>
        </w:rPr>
      </w:pPr>
    </w:p>
    <w:p w:rsidR="002421DA" w:rsidRDefault="002421DA" w:rsidP="00C75436">
      <w:pPr>
        <w:suppressAutoHyphens/>
        <w:ind w:left="4956" w:firstLine="708"/>
        <w:jc w:val="both"/>
        <w:rPr>
          <w:lang w:val="ru-RU"/>
        </w:rPr>
      </w:pPr>
    </w:p>
    <w:p w:rsidR="002421DA" w:rsidRDefault="002421DA" w:rsidP="007A5AEC">
      <w:pPr>
        <w:suppressAutoHyphens/>
        <w:jc w:val="both"/>
        <w:rPr>
          <w:lang w:val="ru-RU"/>
        </w:rPr>
      </w:pPr>
    </w:p>
    <w:p w:rsidR="002421DA" w:rsidRDefault="002421DA" w:rsidP="00C75436">
      <w:pPr>
        <w:suppressAutoHyphens/>
        <w:ind w:left="4956" w:firstLine="708"/>
        <w:jc w:val="both"/>
        <w:rPr>
          <w:lang w:val="ru-RU"/>
        </w:rPr>
      </w:pPr>
    </w:p>
    <w:p w:rsidR="00675698" w:rsidRPr="00E33D67" w:rsidRDefault="00675698" w:rsidP="00C75436">
      <w:pPr>
        <w:suppressAutoHyphens/>
        <w:ind w:left="4956" w:firstLine="708"/>
        <w:jc w:val="both"/>
      </w:pPr>
      <w:r w:rsidRPr="00E33D67">
        <w:t xml:space="preserve">Додаток 2 </w:t>
      </w:r>
    </w:p>
    <w:p w:rsidR="00C75436" w:rsidRPr="00A01AD3" w:rsidRDefault="00C75436" w:rsidP="00C75436">
      <w:pPr>
        <w:ind w:left="5670"/>
      </w:pPr>
      <w:r w:rsidRPr="000D771B">
        <w:t xml:space="preserve">до рішення виконавчого               комітету Широківської селищної ради від </w:t>
      </w:r>
      <w:r>
        <w:t>07</w:t>
      </w:r>
      <w:r w:rsidRPr="000D771B">
        <w:t>.</w:t>
      </w:r>
      <w:r>
        <w:t>06</w:t>
      </w:r>
      <w:r w:rsidRPr="000D771B">
        <w:t xml:space="preserve">.2023 № </w:t>
      </w:r>
      <w:r w:rsidR="00A01AD3" w:rsidRPr="00A01AD3">
        <w:t>178</w:t>
      </w:r>
    </w:p>
    <w:p w:rsidR="00675698" w:rsidRDefault="00675698" w:rsidP="00675698">
      <w:pPr>
        <w:tabs>
          <w:tab w:val="left" w:pos="10773"/>
        </w:tabs>
        <w:jc w:val="center"/>
        <w:rPr>
          <w:sz w:val="28"/>
          <w:szCs w:val="28"/>
        </w:rPr>
      </w:pPr>
    </w:p>
    <w:p w:rsidR="00675698" w:rsidRDefault="00675698" w:rsidP="00675698">
      <w:pPr>
        <w:tabs>
          <w:tab w:val="left" w:pos="10773"/>
        </w:tabs>
        <w:jc w:val="center"/>
        <w:rPr>
          <w:b/>
          <w:sz w:val="28"/>
          <w:szCs w:val="28"/>
        </w:rPr>
      </w:pPr>
    </w:p>
    <w:p w:rsidR="00675698" w:rsidRPr="00675698" w:rsidRDefault="00675698" w:rsidP="00675698">
      <w:pPr>
        <w:tabs>
          <w:tab w:val="left" w:pos="10773"/>
        </w:tabs>
        <w:jc w:val="center"/>
        <w:rPr>
          <w:b/>
          <w:sz w:val="26"/>
          <w:szCs w:val="26"/>
        </w:rPr>
      </w:pPr>
      <w:r w:rsidRPr="00675698">
        <w:rPr>
          <w:b/>
          <w:sz w:val="26"/>
          <w:szCs w:val="26"/>
        </w:rPr>
        <w:t>ПОЛОЖЕННЯ</w:t>
      </w:r>
    </w:p>
    <w:p w:rsidR="00675698" w:rsidRPr="00675698" w:rsidRDefault="00675698" w:rsidP="00675698">
      <w:pPr>
        <w:jc w:val="center"/>
        <w:rPr>
          <w:b/>
          <w:sz w:val="26"/>
          <w:szCs w:val="26"/>
        </w:rPr>
      </w:pPr>
      <w:r w:rsidRPr="00675698">
        <w:rPr>
          <w:b/>
          <w:sz w:val="26"/>
          <w:szCs w:val="26"/>
        </w:rPr>
        <w:t xml:space="preserve">про Комісію з розгляду питань </w:t>
      </w:r>
      <w:r w:rsidRPr="00675698">
        <w:rPr>
          <w:b/>
          <w:bCs/>
          <w:sz w:val="26"/>
          <w:szCs w:val="26"/>
          <w:shd w:val="clear" w:color="auto" w:fill="FFFFFF"/>
        </w:rPr>
        <w:t xml:space="preserve">надання компенсації за пошкоджені об'єкти нерухомого майна внаслідок бойових дій, </w:t>
      </w:r>
      <w:r w:rsidRPr="00675698">
        <w:rPr>
          <w:b/>
          <w:sz w:val="26"/>
          <w:szCs w:val="26"/>
        </w:rPr>
        <w:t xml:space="preserve">терористичних актів, диверсій, спричинених збройною агресією Російської Федерації </w:t>
      </w:r>
    </w:p>
    <w:p w:rsidR="00675698" w:rsidRPr="00675698" w:rsidRDefault="00675698" w:rsidP="00675698">
      <w:pPr>
        <w:jc w:val="center"/>
        <w:rPr>
          <w:b/>
          <w:sz w:val="26"/>
          <w:szCs w:val="26"/>
        </w:rPr>
      </w:pPr>
      <w:r w:rsidRPr="00675698">
        <w:rPr>
          <w:b/>
          <w:sz w:val="26"/>
          <w:szCs w:val="26"/>
        </w:rPr>
        <w:t>проти України</w:t>
      </w:r>
    </w:p>
    <w:p w:rsidR="00675698" w:rsidRPr="00675698" w:rsidRDefault="00675698" w:rsidP="00675698">
      <w:pPr>
        <w:tabs>
          <w:tab w:val="left" w:pos="10773"/>
        </w:tabs>
        <w:jc w:val="center"/>
        <w:rPr>
          <w:sz w:val="26"/>
          <w:szCs w:val="26"/>
        </w:rPr>
      </w:pPr>
    </w:p>
    <w:p w:rsidR="00675698" w:rsidRPr="00675698" w:rsidRDefault="00675698" w:rsidP="00675698">
      <w:pPr>
        <w:jc w:val="both"/>
        <w:rPr>
          <w:sz w:val="26"/>
          <w:szCs w:val="26"/>
        </w:rPr>
      </w:pPr>
      <w:r w:rsidRPr="00675698">
        <w:rPr>
          <w:sz w:val="26"/>
          <w:szCs w:val="26"/>
        </w:rPr>
        <w:tab/>
        <w:t xml:space="preserve"> 1. Це Положення визначає порядок організації роботи Комісії з розгляду питань </w:t>
      </w:r>
      <w:r w:rsidRPr="00675698">
        <w:rPr>
          <w:bCs/>
          <w:sz w:val="26"/>
          <w:szCs w:val="26"/>
          <w:shd w:val="clear" w:color="auto" w:fill="FFFFFF"/>
        </w:rPr>
        <w:t xml:space="preserve">надання компенсації за пошкоджені об'єкти нерухомого майна внаслідок бойових дій, </w:t>
      </w:r>
      <w:r w:rsidRPr="00675698">
        <w:rPr>
          <w:sz w:val="26"/>
          <w:szCs w:val="26"/>
        </w:rPr>
        <w:t>терористичних актів, диверсій, спричинених збройною агресією Російської Федерації проти України (далі – Комісія).</w:t>
      </w:r>
    </w:p>
    <w:p w:rsidR="00675698" w:rsidRPr="00675698" w:rsidRDefault="00675698" w:rsidP="00675698">
      <w:pPr>
        <w:ind w:firstLine="851"/>
        <w:jc w:val="both"/>
        <w:rPr>
          <w:sz w:val="26"/>
          <w:szCs w:val="26"/>
        </w:rPr>
      </w:pPr>
    </w:p>
    <w:p w:rsidR="00675698" w:rsidRPr="00675698" w:rsidRDefault="00675698" w:rsidP="00675698">
      <w:pPr>
        <w:ind w:firstLine="851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Комісія здійснює свої повноваження виключно щодо майна, розташованого на території Широківської селищної територіальної громади Криворізького району Дніпропетровської області, крім випадків надання консультацій та інформації з питань отримання компенсації у строки та порядку, визначені законодавством України.</w:t>
      </w:r>
    </w:p>
    <w:p w:rsidR="00675698" w:rsidRPr="00675698" w:rsidRDefault="00675698" w:rsidP="00675698">
      <w:pPr>
        <w:jc w:val="both"/>
        <w:rPr>
          <w:sz w:val="26"/>
          <w:szCs w:val="26"/>
        </w:rPr>
      </w:pPr>
    </w:p>
    <w:p w:rsidR="00675698" w:rsidRPr="00675698" w:rsidRDefault="00675698" w:rsidP="00675698">
      <w:pPr>
        <w:ind w:firstLine="708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2.    Комісія у своєї діяльності керується Конституцією України та Законом України "Про компенсацію за пошкодження та знищення окремих категорій об'єктів нерухомого майна внаслідок бойових дій, терористичних актів, диверсій, спричинених збройною агресією</w:t>
      </w:r>
      <w:r w:rsidR="00A01AD3" w:rsidRPr="00A01AD3">
        <w:rPr>
          <w:sz w:val="26"/>
          <w:szCs w:val="26"/>
        </w:rPr>
        <w:t xml:space="preserve"> </w:t>
      </w:r>
      <w:r w:rsidRPr="00675698">
        <w:rPr>
          <w:sz w:val="26"/>
          <w:szCs w:val="26"/>
        </w:rPr>
        <w:t>Російської Федерації проти України, та Державний реєстр майна, пошкодженого та знищеного внаслідок бойових дій, терористичних актів, диверсій, спричинених збройною агресією</w:t>
      </w:r>
      <w:r w:rsidR="00A01AD3" w:rsidRPr="00A01AD3">
        <w:rPr>
          <w:sz w:val="26"/>
          <w:szCs w:val="26"/>
        </w:rPr>
        <w:t xml:space="preserve"> </w:t>
      </w:r>
      <w:r w:rsidRPr="00675698">
        <w:rPr>
          <w:sz w:val="26"/>
          <w:szCs w:val="26"/>
        </w:rPr>
        <w:t>Російської Федерації проти України", Порядком надання компенсації для відновлення окремих категорій об'єктів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"</w:t>
      </w:r>
      <w:proofErr w:type="spellStart"/>
      <w:r w:rsidRPr="00675698">
        <w:rPr>
          <w:sz w:val="26"/>
          <w:szCs w:val="26"/>
        </w:rPr>
        <w:t>єВідновлення</w:t>
      </w:r>
      <w:proofErr w:type="spellEnd"/>
      <w:r w:rsidRPr="00675698">
        <w:rPr>
          <w:sz w:val="26"/>
          <w:szCs w:val="26"/>
        </w:rPr>
        <w:t xml:space="preserve">", затвердженим постановою Кабінету Міністрів України від 21 квітня 2023 року № 381 (далі – Порядок № 381), постановами Кабінету Міністрів України від 12 квітня 2017 № 257 "Про затвердження Порядку проведення обстеження прийнятих в експлуатацію об'єктів будівництва", від 19 квітня 2022 року № 473 "Про затвердження Порядку виконання невідкладних робіт щодо ліквідації наслідків збройної агресії Російської Федерації, пов'язаних із пошкодженням будівель та споруд", іншими законодавчими та нормативно-правовими актами, а також цим Положенням. </w:t>
      </w:r>
    </w:p>
    <w:p w:rsidR="00675698" w:rsidRPr="00675698" w:rsidRDefault="00675698" w:rsidP="00675698">
      <w:pPr>
        <w:rPr>
          <w:sz w:val="26"/>
          <w:szCs w:val="26"/>
        </w:rPr>
      </w:pPr>
      <w:r w:rsidRPr="00675698">
        <w:rPr>
          <w:sz w:val="26"/>
          <w:szCs w:val="26"/>
        </w:rPr>
        <w:tab/>
        <w:t>3.       Комісія відповідно до покладених на неї завдань:</w:t>
      </w:r>
    </w:p>
    <w:p w:rsidR="00675698" w:rsidRPr="00675698" w:rsidRDefault="00A01AD3" w:rsidP="00675698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uk-UA" w:bidi="uk-UA"/>
        </w:rPr>
        <w:t>3.1.</w:t>
      </w:r>
      <w:r w:rsidR="00675698" w:rsidRPr="00675698">
        <w:rPr>
          <w:sz w:val="26"/>
          <w:szCs w:val="26"/>
          <w:lang w:eastAsia="uk-UA" w:bidi="uk-UA"/>
        </w:rPr>
        <w:t xml:space="preserve">надає </w:t>
      </w:r>
      <w:proofErr w:type="spellStart"/>
      <w:r w:rsidR="00675698" w:rsidRPr="00675698">
        <w:rPr>
          <w:sz w:val="26"/>
          <w:szCs w:val="26"/>
          <w:lang w:eastAsia="uk-UA" w:bidi="uk-UA"/>
        </w:rPr>
        <w:t>отримувачам</w:t>
      </w:r>
      <w:proofErr w:type="spellEnd"/>
      <w:r w:rsidR="00675698" w:rsidRPr="00675698">
        <w:rPr>
          <w:sz w:val="26"/>
          <w:szCs w:val="26"/>
          <w:lang w:eastAsia="uk-UA" w:bidi="uk-UA"/>
        </w:rPr>
        <w:t xml:space="preserve"> компенсації вичерпну інформацію та консультації з питань отримання компенсації;</w:t>
      </w:r>
    </w:p>
    <w:p w:rsidR="00675698" w:rsidRPr="00675698" w:rsidRDefault="00675698" w:rsidP="00675698">
      <w:pPr>
        <w:pStyle w:val="a3"/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  <w:lang w:eastAsia="uk-UA" w:bidi="uk-UA"/>
        </w:rPr>
        <w:t>3.2. розглядає заяви;</w:t>
      </w:r>
    </w:p>
    <w:p w:rsidR="00675698" w:rsidRPr="00675698" w:rsidRDefault="00A01AD3" w:rsidP="00675698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uk-UA" w:bidi="uk-UA"/>
        </w:rPr>
        <w:t>3.3.</w:t>
      </w:r>
      <w:r w:rsidR="00675698" w:rsidRPr="00675698">
        <w:rPr>
          <w:sz w:val="26"/>
          <w:szCs w:val="26"/>
          <w:lang w:eastAsia="uk-UA" w:bidi="uk-UA"/>
        </w:rPr>
        <w:t>встановлює наявність/відсутність права та підстав для надання компенсації та пріоритетного права на отримання компенсації відповідно до пункту 5 Порядку № 381;</w:t>
      </w:r>
    </w:p>
    <w:p w:rsidR="00675698" w:rsidRPr="00A01AD3" w:rsidRDefault="00675698" w:rsidP="00675698">
      <w:pPr>
        <w:pStyle w:val="a3"/>
        <w:ind w:firstLine="709"/>
        <w:jc w:val="both"/>
        <w:rPr>
          <w:sz w:val="26"/>
          <w:szCs w:val="26"/>
          <w:lang w:eastAsia="uk-UA" w:bidi="uk-UA"/>
        </w:rPr>
      </w:pPr>
      <w:r w:rsidRPr="00675698">
        <w:rPr>
          <w:sz w:val="26"/>
          <w:szCs w:val="26"/>
          <w:lang w:eastAsia="uk-UA" w:bidi="uk-UA"/>
        </w:rPr>
        <w:t>3.4. забезпечує проведення обстеження пошкодженого об’єкта з метою встановлення факту ремонтних робіт, що виконані за рахунок інших дж</w:t>
      </w:r>
      <w:r w:rsidR="00A01AD3">
        <w:rPr>
          <w:sz w:val="26"/>
          <w:szCs w:val="26"/>
          <w:lang w:eastAsia="uk-UA" w:bidi="uk-UA"/>
        </w:rPr>
        <w:t>ерел фінансування</w:t>
      </w:r>
      <w:r w:rsidR="00A01AD3" w:rsidRPr="00A01AD3">
        <w:rPr>
          <w:sz w:val="26"/>
          <w:szCs w:val="26"/>
          <w:lang w:eastAsia="uk-UA" w:bidi="uk-UA"/>
        </w:rPr>
        <w:t>;</w:t>
      </w:r>
    </w:p>
    <w:p w:rsidR="00C75436" w:rsidRDefault="00C75436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  <w:lang w:eastAsia="uk-UA" w:bidi="uk-UA"/>
        </w:rPr>
      </w:pPr>
    </w:p>
    <w:p w:rsidR="00C75436" w:rsidRDefault="00C75436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  <w:lang w:eastAsia="uk-UA" w:bidi="uk-UA"/>
        </w:rPr>
      </w:pPr>
    </w:p>
    <w:p w:rsidR="00C75436" w:rsidRDefault="00C75436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  <w:lang w:eastAsia="uk-UA" w:bidi="uk-UA"/>
        </w:rPr>
      </w:pPr>
    </w:p>
    <w:p w:rsidR="00C75436" w:rsidRDefault="00C75436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  <w:lang w:eastAsia="uk-UA" w:bidi="uk-UA"/>
        </w:rPr>
      </w:pPr>
    </w:p>
    <w:p w:rsidR="00675698" w:rsidRPr="00675698" w:rsidRDefault="00675698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  <w:lang w:eastAsia="uk-UA" w:bidi="uk-UA"/>
        </w:rPr>
        <w:t xml:space="preserve">3.5. ознайомлює </w:t>
      </w:r>
      <w:proofErr w:type="spellStart"/>
      <w:r w:rsidRPr="00675698">
        <w:rPr>
          <w:sz w:val="26"/>
          <w:szCs w:val="26"/>
          <w:lang w:eastAsia="uk-UA" w:bidi="uk-UA"/>
        </w:rPr>
        <w:t>отримувача</w:t>
      </w:r>
      <w:proofErr w:type="spellEnd"/>
      <w:r w:rsidRPr="00675698">
        <w:rPr>
          <w:sz w:val="26"/>
          <w:szCs w:val="26"/>
          <w:lang w:eastAsia="uk-UA" w:bidi="uk-UA"/>
        </w:rPr>
        <w:t xml:space="preserve"> компенсації з даними, зафіксованими для заповнення чек-листа, форма якого наведена в додатку 2 Порядку № 381 (далі –  чек-лист);</w:t>
      </w:r>
    </w:p>
    <w:p w:rsidR="00675698" w:rsidRPr="00675698" w:rsidRDefault="00675698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  <w:lang w:eastAsia="uk-UA" w:bidi="uk-UA"/>
        </w:rPr>
      </w:pPr>
      <w:r w:rsidRPr="00675698">
        <w:rPr>
          <w:sz w:val="26"/>
          <w:szCs w:val="26"/>
          <w:lang w:eastAsia="uk-UA" w:bidi="uk-UA"/>
        </w:rPr>
        <w:t>3.6. приймає рішення про зупинення/поновлення розгляду заяви, надання/ відмову у наданні компенсації відповідно до Порядку № 381;</w:t>
      </w:r>
    </w:p>
    <w:p w:rsidR="00675698" w:rsidRPr="00675698" w:rsidRDefault="00675698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0" w:name="n61"/>
      <w:bookmarkEnd w:id="0"/>
      <w:r w:rsidRPr="00675698">
        <w:rPr>
          <w:sz w:val="26"/>
          <w:szCs w:val="26"/>
          <w:lang w:eastAsia="uk-UA" w:bidi="uk-UA"/>
        </w:rPr>
        <w:t xml:space="preserve">3.7. заповнює чек-лист в електронній формі за допомогою </w:t>
      </w:r>
      <w:r w:rsidRPr="00675698">
        <w:rPr>
          <w:sz w:val="26"/>
          <w:szCs w:val="26"/>
          <w:shd w:val="clear" w:color="auto" w:fill="FFFFFF"/>
        </w:rPr>
        <w:t>Реєстру пошкодженого та знищеного майна</w:t>
      </w:r>
      <w:r w:rsidRPr="00675698">
        <w:rPr>
          <w:sz w:val="26"/>
          <w:szCs w:val="26"/>
          <w:lang w:eastAsia="uk-UA" w:bidi="uk-UA"/>
        </w:rPr>
        <w:t>;</w:t>
      </w:r>
    </w:p>
    <w:p w:rsidR="00675698" w:rsidRPr="00675698" w:rsidRDefault="00675698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  <w:lang w:eastAsia="uk-UA" w:bidi="uk-UA"/>
        </w:rPr>
      </w:pPr>
      <w:r w:rsidRPr="00675698">
        <w:rPr>
          <w:sz w:val="26"/>
          <w:szCs w:val="26"/>
          <w:lang w:eastAsia="uk-UA" w:bidi="uk-UA"/>
        </w:rPr>
        <w:t xml:space="preserve">3.8. з метою перевірки наявності або відсутності ремонтних робіт на об’єкті на момент розгляду заяви здійснює </w:t>
      </w:r>
      <w:proofErr w:type="spellStart"/>
      <w:r w:rsidRPr="00675698">
        <w:rPr>
          <w:sz w:val="26"/>
          <w:szCs w:val="26"/>
          <w:lang w:eastAsia="uk-UA" w:bidi="uk-UA"/>
        </w:rPr>
        <w:t>фотофіксацію</w:t>
      </w:r>
      <w:proofErr w:type="spellEnd"/>
      <w:r w:rsidRPr="00675698">
        <w:rPr>
          <w:sz w:val="26"/>
          <w:szCs w:val="26"/>
          <w:lang w:eastAsia="uk-UA" w:bidi="uk-UA"/>
        </w:rPr>
        <w:t xml:space="preserve"> пошкоджень об'єкта нерухомого майна, що свідчать про характер та обсяг руйнувань, за кожним видом ремонтних робіт, визначених у чек-листі у разі недодання результатів </w:t>
      </w:r>
      <w:proofErr w:type="spellStart"/>
      <w:r w:rsidRPr="00675698">
        <w:rPr>
          <w:sz w:val="26"/>
          <w:szCs w:val="26"/>
          <w:lang w:eastAsia="uk-UA" w:bidi="uk-UA"/>
        </w:rPr>
        <w:t>фотофіксації</w:t>
      </w:r>
      <w:proofErr w:type="spellEnd"/>
      <w:r w:rsidRPr="00675698">
        <w:rPr>
          <w:sz w:val="26"/>
          <w:szCs w:val="26"/>
          <w:lang w:eastAsia="uk-UA" w:bidi="uk-UA"/>
        </w:rPr>
        <w:t xml:space="preserve"> до акта комісійного обстеження та/або звіту з технічного обстеження або у разі, коли результати такої фіксації є застарілими, або не дозволяють ідентифікувати об’єкт, щодо якого подано заяву;</w:t>
      </w:r>
    </w:p>
    <w:p w:rsidR="00675698" w:rsidRPr="00675698" w:rsidRDefault="00675698" w:rsidP="00675698">
      <w:pPr>
        <w:pStyle w:val="a3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  <w:lang w:eastAsia="uk-UA" w:bidi="uk-UA"/>
        </w:rPr>
        <w:t>3.9. виконує інші повноваження, що випливають з покладених на неї завдань.</w:t>
      </w:r>
    </w:p>
    <w:p w:rsidR="00675698" w:rsidRPr="00675698" w:rsidRDefault="00675698" w:rsidP="00675698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1" w:name="n49"/>
      <w:bookmarkStart w:id="2" w:name="n50"/>
      <w:bookmarkStart w:id="3" w:name="n51"/>
      <w:bookmarkEnd w:id="1"/>
      <w:bookmarkEnd w:id="2"/>
      <w:bookmarkEnd w:id="3"/>
    </w:p>
    <w:p w:rsidR="00675698" w:rsidRPr="00675698" w:rsidRDefault="00675698" w:rsidP="00675698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4. Комісія утворюється, а її персональний склад затверджується, доповнюється, змінюється рішенням виконавчого комітету Широківської селищної ради.</w:t>
      </w:r>
    </w:p>
    <w:p w:rsidR="00675698" w:rsidRPr="00675698" w:rsidRDefault="00675698" w:rsidP="00675698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  <w:r w:rsidRPr="00675698">
        <w:rPr>
          <w:sz w:val="26"/>
          <w:szCs w:val="26"/>
          <w:lang w:val="uk-UA"/>
        </w:rPr>
        <w:t xml:space="preserve">До складу Комісії входять посадові особи виконавчого комітету Широківської селищної ради, посадові та службові особи структурних підрозділів,  та </w:t>
      </w:r>
      <w:r w:rsidRPr="00675698">
        <w:rPr>
          <w:sz w:val="26"/>
          <w:szCs w:val="26"/>
          <w:shd w:val="clear" w:color="auto" w:fill="FFFFFF"/>
          <w:lang w:val="uk-UA"/>
        </w:rPr>
        <w:t>представники від громадськості</w:t>
      </w:r>
      <w:r w:rsidRPr="00675698">
        <w:rPr>
          <w:sz w:val="26"/>
          <w:szCs w:val="26"/>
          <w:lang w:val="uk-UA"/>
        </w:rPr>
        <w:t xml:space="preserve">. </w:t>
      </w:r>
    </w:p>
    <w:p w:rsidR="00675698" w:rsidRPr="00675698" w:rsidRDefault="00675698" w:rsidP="00675698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675698">
        <w:rPr>
          <w:sz w:val="26"/>
          <w:szCs w:val="26"/>
          <w:shd w:val="clear" w:color="auto" w:fill="FFFFFF"/>
          <w:lang w:val="uk-UA"/>
        </w:rPr>
        <w:t xml:space="preserve">До складу Комісії входить представник (представники) правоохоронних органів з метою проведення перевірки наявності обмежень щодо отримання компенсації. </w:t>
      </w:r>
    </w:p>
    <w:p w:rsidR="00675698" w:rsidRPr="00675698" w:rsidRDefault="00675698" w:rsidP="00675698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675698">
        <w:rPr>
          <w:sz w:val="26"/>
          <w:szCs w:val="26"/>
          <w:shd w:val="clear" w:color="auto" w:fill="FFFFFF"/>
        </w:rPr>
        <w:t xml:space="preserve">Голова, заступник </w:t>
      </w:r>
      <w:proofErr w:type="spellStart"/>
      <w:r w:rsidRPr="00675698">
        <w:rPr>
          <w:sz w:val="26"/>
          <w:szCs w:val="26"/>
          <w:shd w:val="clear" w:color="auto" w:fill="FFFFFF"/>
        </w:rPr>
        <w:t>голови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675698">
        <w:rPr>
          <w:sz w:val="26"/>
          <w:szCs w:val="26"/>
          <w:shd w:val="clear" w:color="auto" w:fill="FFFFFF"/>
        </w:rPr>
        <w:t>секретар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обираються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з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представників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уповноваженого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органу на </w:t>
      </w:r>
      <w:proofErr w:type="spellStart"/>
      <w:r w:rsidRPr="00675698">
        <w:rPr>
          <w:sz w:val="26"/>
          <w:szCs w:val="26"/>
          <w:shd w:val="clear" w:color="auto" w:fill="FFFFFF"/>
        </w:rPr>
        <w:t>першому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засіданні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комісії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простою </w:t>
      </w:r>
      <w:proofErr w:type="spellStart"/>
      <w:r w:rsidRPr="00675698">
        <w:rPr>
          <w:sz w:val="26"/>
          <w:szCs w:val="26"/>
          <w:shd w:val="clear" w:color="auto" w:fill="FFFFFF"/>
        </w:rPr>
        <w:t>більшістю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голосів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членів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75698">
        <w:rPr>
          <w:sz w:val="26"/>
          <w:szCs w:val="26"/>
          <w:shd w:val="clear" w:color="auto" w:fill="FFFFFF"/>
        </w:rPr>
        <w:t>комісії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шляхом голосування.</w:t>
      </w:r>
    </w:p>
    <w:p w:rsidR="00675698" w:rsidRPr="00675698" w:rsidRDefault="00675698" w:rsidP="00675698">
      <w:pPr>
        <w:jc w:val="both"/>
        <w:rPr>
          <w:sz w:val="26"/>
          <w:szCs w:val="26"/>
        </w:rPr>
      </w:pPr>
    </w:p>
    <w:p w:rsidR="00675698" w:rsidRPr="00675698" w:rsidRDefault="00675698" w:rsidP="00675698">
      <w:pPr>
        <w:numPr>
          <w:ilvl w:val="0"/>
          <w:numId w:val="1"/>
        </w:numPr>
        <w:jc w:val="both"/>
        <w:rPr>
          <w:sz w:val="26"/>
          <w:szCs w:val="26"/>
        </w:rPr>
      </w:pPr>
      <w:r w:rsidRPr="00675698">
        <w:rPr>
          <w:sz w:val="26"/>
          <w:szCs w:val="26"/>
        </w:rPr>
        <w:t>Розподіл обов'язків членів Комісії</w:t>
      </w:r>
    </w:p>
    <w:p w:rsidR="00675698" w:rsidRPr="00675698" w:rsidRDefault="00675698" w:rsidP="00675698">
      <w:pPr>
        <w:numPr>
          <w:ilvl w:val="1"/>
          <w:numId w:val="1"/>
        </w:numPr>
        <w:ind w:left="1418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Голова Комісії: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- </w:t>
      </w:r>
      <w:r w:rsidRPr="00675698">
        <w:rPr>
          <w:sz w:val="26"/>
          <w:szCs w:val="26"/>
        </w:rPr>
        <w:tab/>
        <w:t>здійснює керівництво діяльністю Комісії;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</w:t>
      </w:r>
      <w:r w:rsidRPr="00675698">
        <w:rPr>
          <w:sz w:val="26"/>
          <w:szCs w:val="26"/>
        </w:rPr>
        <w:tab/>
        <w:t>веде засідання Комісії;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</w:t>
      </w:r>
      <w:r w:rsidRPr="00675698">
        <w:rPr>
          <w:sz w:val="26"/>
          <w:szCs w:val="26"/>
        </w:rPr>
        <w:tab/>
        <w:t>розподіляє обов'язки між членами Комісії, дає їм доручення;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</w:t>
      </w:r>
      <w:r w:rsidRPr="00675698">
        <w:rPr>
          <w:sz w:val="26"/>
          <w:szCs w:val="26"/>
        </w:rPr>
        <w:tab/>
        <w:t xml:space="preserve">приймає рішення щодо проведення засідань Комісії, у тому числі -  щодо доцільності проведення дистанційних засідань Комісії </w:t>
      </w:r>
      <w:r w:rsidRPr="00675698">
        <w:rPr>
          <w:sz w:val="26"/>
          <w:szCs w:val="26"/>
          <w:shd w:val="clear" w:color="auto" w:fill="FFFFFF"/>
        </w:rPr>
        <w:t>у режимі реального часу з використанням відповідних технічних засобів, зокрема через Інтернет;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 забезпечує координацію роботи Комісії з іншими структурними підрозділами та виконавчими органами Широківської селищної ради, комунальними підприємствами установами та організаціями Широківської селищної ради та іншими органами, особами;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</w:t>
      </w:r>
      <w:r w:rsidRPr="00675698">
        <w:rPr>
          <w:sz w:val="26"/>
          <w:szCs w:val="26"/>
        </w:rPr>
        <w:tab/>
        <w:t>здійснює інші повноваження відповідно до законодавства.</w:t>
      </w:r>
    </w:p>
    <w:p w:rsidR="00675698" w:rsidRPr="00675698" w:rsidRDefault="00675698" w:rsidP="00675698">
      <w:pPr>
        <w:ind w:left="708"/>
        <w:jc w:val="both"/>
        <w:rPr>
          <w:sz w:val="26"/>
          <w:szCs w:val="26"/>
        </w:rPr>
      </w:pPr>
    </w:p>
    <w:p w:rsidR="00675698" w:rsidRPr="00675698" w:rsidRDefault="00675698" w:rsidP="00675698">
      <w:pPr>
        <w:numPr>
          <w:ilvl w:val="1"/>
          <w:numId w:val="1"/>
        </w:numPr>
        <w:ind w:left="851" w:firstLine="0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Заступник голови Комісії:</w:t>
      </w:r>
    </w:p>
    <w:p w:rsidR="00675698" w:rsidRPr="00675698" w:rsidRDefault="00675698" w:rsidP="00675698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у разі відсутності голови Комісії здійснює його функції;</w:t>
      </w:r>
    </w:p>
    <w:p w:rsidR="00675698" w:rsidRPr="00675698" w:rsidRDefault="00675698" w:rsidP="00675698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забезпечує організацію діяльності Комісії на території населених пунктів, відмінних від адміністративного центру територіальної громади, координацію діяльності працівників структурних підрозділів та виконавчих органів Широківської селищної ради на території </w:t>
      </w:r>
      <w:proofErr w:type="spellStart"/>
      <w:r w:rsidRPr="00675698">
        <w:rPr>
          <w:sz w:val="26"/>
          <w:szCs w:val="26"/>
        </w:rPr>
        <w:t>старостинських</w:t>
      </w:r>
      <w:proofErr w:type="spellEnd"/>
      <w:r w:rsidRPr="00675698">
        <w:rPr>
          <w:sz w:val="26"/>
          <w:szCs w:val="26"/>
        </w:rPr>
        <w:t xml:space="preserve"> округів територіальної громади; </w:t>
      </w:r>
    </w:p>
    <w:p w:rsidR="00675698" w:rsidRPr="00675698" w:rsidRDefault="00675698" w:rsidP="00675698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здійснює моніторинг стану виконання рішень Комісії з компенсації та інформує про це голову Комісії з компенсації;</w:t>
      </w:r>
    </w:p>
    <w:p w:rsidR="00675698" w:rsidRPr="00675698" w:rsidRDefault="00675698" w:rsidP="00675698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lastRenderedPageBreak/>
        <w:t>виконує інші обов’язки за дорученням голови Комісії.</w:t>
      </w:r>
    </w:p>
    <w:p w:rsidR="00C75436" w:rsidRDefault="00675698" w:rsidP="00F30A80">
      <w:pPr>
        <w:ind w:left="708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5.3. Секретар Комісії: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</w:t>
      </w:r>
      <w:r w:rsidRPr="00675698">
        <w:rPr>
          <w:sz w:val="26"/>
          <w:szCs w:val="26"/>
        </w:rPr>
        <w:tab/>
        <w:t>організує підготовку до засідання Комісії, у тому числі забезпечує проведення дистанційних засідань;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</w:t>
      </w:r>
      <w:r w:rsidRPr="00675698">
        <w:rPr>
          <w:sz w:val="26"/>
          <w:szCs w:val="26"/>
        </w:rPr>
        <w:tab/>
        <w:t>інформує членів Комісії та запрошених до розгляду окремих питань порядку денного третіх осіб про час та дату проведення засідання Комісії, у тому числі - дистанційного;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- </w:t>
      </w:r>
      <w:r w:rsidRPr="00675698">
        <w:rPr>
          <w:sz w:val="26"/>
          <w:szCs w:val="26"/>
        </w:rPr>
        <w:tab/>
        <w:t>забезпечує надання на розгляд Комісії з компенсації  необхідної інформації та документів (крім випадків, коли таку інформацію мають отримувати члени Комісії, що безпосередньо обробляють заявки у Реєстрі пошкодженого та знищеного майна);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 готує та подає на затвердження голові Комісії проєкт порядку денного засідання Комісії;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</w:t>
      </w:r>
      <w:r w:rsidRPr="00675698">
        <w:rPr>
          <w:sz w:val="26"/>
          <w:szCs w:val="26"/>
        </w:rPr>
        <w:tab/>
        <w:t>складає та оформлює протоколи засідань та рішення Комісії;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- готує </w:t>
      </w:r>
      <w:proofErr w:type="spellStart"/>
      <w:r w:rsidRPr="00675698">
        <w:rPr>
          <w:sz w:val="26"/>
          <w:szCs w:val="26"/>
        </w:rPr>
        <w:t>проєкти</w:t>
      </w:r>
      <w:proofErr w:type="spellEnd"/>
      <w:r w:rsidRPr="00675698">
        <w:rPr>
          <w:sz w:val="26"/>
          <w:szCs w:val="26"/>
        </w:rPr>
        <w:t xml:space="preserve"> рішень виконавчого комітету Широківської селищної ради про затвердження рішень Комісії про надання/відмову у наданні компенсації та забезпечує своєчасне подання їх разом з іншими документами на розгляд начальника військової адміністрації;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- </w:t>
      </w:r>
      <w:r w:rsidRPr="00675698">
        <w:rPr>
          <w:sz w:val="26"/>
          <w:szCs w:val="26"/>
        </w:rPr>
        <w:tab/>
        <w:t xml:space="preserve">забезпечує надання інформації за результатами засідань Комісії з компенсації щодо кількості  розглянутих заяв, прийнятих комісією рішень тощо для розміщення на офіційному </w:t>
      </w:r>
      <w:proofErr w:type="spellStart"/>
      <w:r w:rsidRPr="00675698">
        <w:rPr>
          <w:sz w:val="26"/>
          <w:szCs w:val="26"/>
        </w:rPr>
        <w:t>веб-сайті</w:t>
      </w:r>
      <w:proofErr w:type="spellEnd"/>
      <w:r w:rsidRPr="00675698">
        <w:rPr>
          <w:sz w:val="26"/>
          <w:szCs w:val="26"/>
        </w:rPr>
        <w:t>  Широківської селищної ради;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 виконує інші обов’язки за дорученням голови Комісії.</w:t>
      </w:r>
    </w:p>
    <w:p w:rsidR="00675698" w:rsidRPr="00675698" w:rsidRDefault="00675698" w:rsidP="00675698">
      <w:pPr>
        <w:jc w:val="both"/>
        <w:rPr>
          <w:sz w:val="26"/>
          <w:szCs w:val="26"/>
        </w:rPr>
      </w:pPr>
    </w:p>
    <w:p w:rsidR="00675698" w:rsidRPr="00675698" w:rsidRDefault="00675698" w:rsidP="00675698">
      <w:pPr>
        <w:numPr>
          <w:ilvl w:val="0"/>
          <w:numId w:val="1"/>
        </w:numPr>
        <w:tabs>
          <w:tab w:val="clear" w:pos="1353"/>
          <w:tab w:val="num" w:pos="1134"/>
        </w:tabs>
        <w:ind w:left="0"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Основною формою роботи Комісії є засідання, необхідність проведення яких і перелік питань розгляду на яких визначає голова Комісії.</w:t>
      </w:r>
    </w:p>
    <w:p w:rsidR="00675698" w:rsidRPr="00675698" w:rsidRDefault="00675698" w:rsidP="00675698">
      <w:pPr>
        <w:tabs>
          <w:tab w:val="num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Комісія може проводити свої засідання в режимі реального часу з використанням технічних засобів, зокрема через Інтернет.</w:t>
      </w:r>
    </w:p>
    <w:p w:rsidR="00675698" w:rsidRPr="00675698" w:rsidRDefault="00675698" w:rsidP="00675698">
      <w:pPr>
        <w:tabs>
          <w:tab w:val="num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Засідання Комісії вважається правомочним, якщо на ньому присутні не менш як дві третини її складу.</w:t>
      </w:r>
    </w:p>
    <w:p w:rsidR="00675698" w:rsidRPr="00675698" w:rsidRDefault="00675698" w:rsidP="00675698">
      <w:pPr>
        <w:tabs>
          <w:tab w:val="num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Рішення Комісії приймаються більшістю голосів її членів, які беруть участь у засіданні та мають право голосу. У разі рівного розподілу голосів остаточне рішення приймає головуючий на засіданні. </w:t>
      </w:r>
    </w:p>
    <w:p w:rsidR="00675698" w:rsidRPr="00675698" w:rsidRDefault="00675698" w:rsidP="00675698">
      <w:pPr>
        <w:tabs>
          <w:tab w:val="num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Рішення Комісії фіксується у протоколі Комісії, який підписується головуючим на засіданні та секретарем Комісії.</w:t>
      </w:r>
    </w:p>
    <w:p w:rsidR="00675698" w:rsidRPr="00675698" w:rsidRDefault="00675698" w:rsidP="00675698">
      <w:pPr>
        <w:pStyle w:val="a3"/>
        <w:tabs>
          <w:tab w:val="num" w:pos="1134"/>
        </w:tabs>
        <w:ind w:firstLine="709"/>
        <w:jc w:val="both"/>
        <w:rPr>
          <w:sz w:val="26"/>
          <w:szCs w:val="26"/>
          <w:lang w:eastAsia="uk-UA" w:bidi="uk-UA"/>
        </w:rPr>
      </w:pPr>
      <w:r w:rsidRPr="00675698">
        <w:rPr>
          <w:sz w:val="26"/>
          <w:szCs w:val="26"/>
          <w:lang w:eastAsia="uk-UA" w:bidi="uk-UA"/>
        </w:rPr>
        <w:t>Рішення Комісії приймаються та оформлюються окремо по кожній заяві та підписуються головуючим на засіданні та секретарем Комісії.</w:t>
      </w:r>
    </w:p>
    <w:p w:rsidR="00675698" w:rsidRPr="00675698" w:rsidRDefault="00675698" w:rsidP="00675698">
      <w:pPr>
        <w:tabs>
          <w:tab w:val="num" w:pos="1134"/>
        </w:tabs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Особи, що не входять до складу Комісії, можуть бути запрошені для участі у засіданні лише для надання відповідних пояснень. З метою захисту прав та гарантій інших осіб, що звертаються за компенсаціями, присутність заявників чи їх представників на засіданні Комісії під час розгляду інших питань не допускається.</w:t>
      </w:r>
    </w:p>
    <w:p w:rsidR="00675698" w:rsidRPr="00675698" w:rsidRDefault="00675698" w:rsidP="00675698">
      <w:pPr>
        <w:pStyle w:val="a3"/>
        <w:ind w:firstLine="709"/>
        <w:jc w:val="both"/>
        <w:rPr>
          <w:sz w:val="26"/>
          <w:szCs w:val="26"/>
          <w:lang w:eastAsia="uk-UA" w:bidi="uk-UA"/>
        </w:rPr>
      </w:pPr>
    </w:p>
    <w:p w:rsidR="00675698" w:rsidRPr="00675698" w:rsidRDefault="00675698" w:rsidP="00675698">
      <w:pPr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  <w:lang w:eastAsia="uk-UA" w:bidi="uk-UA"/>
        </w:rPr>
        <w:t xml:space="preserve">8. </w:t>
      </w:r>
      <w:r w:rsidRPr="00675698">
        <w:rPr>
          <w:sz w:val="26"/>
          <w:szCs w:val="26"/>
        </w:rPr>
        <w:t xml:space="preserve">На період дії правового режиму воєнного стану засідання Комісії можуть проводитись </w:t>
      </w:r>
      <w:r w:rsidRPr="00675698">
        <w:rPr>
          <w:sz w:val="26"/>
          <w:szCs w:val="26"/>
          <w:shd w:val="clear" w:color="auto" w:fill="FFFFFF"/>
        </w:rPr>
        <w:t xml:space="preserve">у режимі реального часу у форматі </w:t>
      </w:r>
      <w:proofErr w:type="spellStart"/>
      <w:r w:rsidRPr="00675698">
        <w:rPr>
          <w:sz w:val="26"/>
          <w:szCs w:val="26"/>
          <w:shd w:val="clear" w:color="auto" w:fill="FFFFFF"/>
        </w:rPr>
        <w:t>відеоконференції</w:t>
      </w:r>
      <w:proofErr w:type="spellEnd"/>
      <w:r w:rsidRPr="00675698">
        <w:rPr>
          <w:sz w:val="26"/>
          <w:szCs w:val="26"/>
          <w:shd w:val="clear" w:color="auto" w:fill="FFFFFF"/>
        </w:rPr>
        <w:t xml:space="preserve"> з використанням відповідних технічних засобів, зокрема через Інтернет</w:t>
      </w:r>
      <w:r w:rsidRPr="00675698">
        <w:rPr>
          <w:sz w:val="26"/>
          <w:szCs w:val="26"/>
        </w:rPr>
        <w:t xml:space="preserve"> (далі – дистанційні засідання).</w:t>
      </w:r>
    </w:p>
    <w:p w:rsidR="00675698" w:rsidRPr="00675698" w:rsidRDefault="00675698" w:rsidP="00675698">
      <w:pPr>
        <w:ind w:firstLine="709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З урахуванням обставин головою Комісії може бути прийняте рішення про роботу у дистанційному форматі протягом певного періоду або про необхідність проведення дистанційного засідання одноразово.</w:t>
      </w:r>
    </w:p>
    <w:p w:rsidR="00675698" w:rsidRPr="00675698" w:rsidRDefault="00675698" w:rsidP="00675698">
      <w:pPr>
        <w:jc w:val="both"/>
        <w:rPr>
          <w:sz w:val="26"/>
          <w:szCs w:val="26"/>
        </w:rPr>
      </w:pPr>
    </w:p>
    <w:p w:rsidR="00675698" w:rsidRPr="0006272A" w:rsidRDefault="00675698" w:rsidP="00675698">
      <w:pPr>
        <w:ind w:firstLine="708"/>
        <w:jc w:val="both"/>
        <w:rPr>
          <w:sz w:val="26"/>
          <w:szCs w:val="26"/>
          <w:lang w:val="ru-RU"/>
        </w:rPr>
      </w:pPr>
      <w:r w:rsidRPr="00675698">
        <w:rPr>
          <w:sz w:val="26"/>
          <w:szCs w:val="26"/>
        </w:rPr>
        <w:t>9.  Черговість прийнятих до розгляду заяв визначається автоматично програмними засобами  Реєстру</w:t>
      </w:r>
      <w:r w:rsidR="007E2F2A">
        <w:rPr>
          <w:sz w:val="26"/>
          <w:szCs w:val="26"/>
          <w:lang w:val="ru-RU"/>
        </w:rPr>
        <w:t xml:space="preserve"> </w:t>
      </w:r>
      <w:r w:rsidRPr="00675698">
        <w:rPr>
          <w:sz w:val="26"/>
          <w:szCs w:val="26"/>
        </w:rPr>
        <w:t xml:space="preserve">пошкодженого та знищеного майна згідно з пунктом 5 Порядку № 381. </w:t>
      </w:r>
    </w:p>
    <w:p w:rsidR="00F30A80" w:rsidRPr="0006272A" w:rsidRDefault="00F30A80" w:rsidP="00675698">
      <w:pPr>
        <w:ind w:firstLine="708"/>
        <w:jc w:val="both"/>
        <w:rPr>
          <w:sz w:val="26"/>
          <w:szCs w:val="26"/>
          <w:lang w:val="ru-RU"/>
        </w:rPr>
      </w:pPr>
    </w:p>
    <w:p w:rsidR="00675698" w:rsidRPr="00675698" w:rsidRDefault="00675698" w:rsidP="00675698">
      <w:pPr>
        <w:ind w:firstLine="708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Строк розгляду заяви Комісії не повинен перевищувати 30 календарних днів з дня її подання, крім випадків, встановлених законодавством. </w:t>
      </w:r>
    </w:p>
    <w:p w:rsidR="00675698" w:rsidRPr="00675698" w:rsidRDefault="00675698" w:rsidP="00675698">
      <w:pPr>
        <w:ind w:firstLine="708"/>
        <w:jc w:val="both"/>
        <w:rPr>
          <w:sz w:val="26"/>
          <w:szCs w:val="26"/>
        </w:rPr>
      </w:pPr>
    </w:p>
    <w:p w:rsidR="00675698" w:rsidRPr="00675698" w:rsidRDefault="00675698" w:rsidP="00675698">
      <w:pPr>
        <w:numPr>
          <w:ilvl w:val="0"/>
          <w:numId w:val="4"/>
        </w:numPr>
        <w:jc w:val="both"/>
        <w:rPr>
          <w:sz w:val="26"/>
          <w:szCs w:val="26"/>
        </w:rPr>
      </w:pPr>
      <w:r w:rsidRPr="00675698">
        <w:rPr>
          <w:sz w:val="26"/>
          <w:szCs w:val="26"/>
        </w:rPr>
        <w:t>Підставами для зупинення розгляду заяви є:</w:t>
      </w:r>
    </w:p>
    <w:p w:rsidR="00C75436" w:rsidRDefault="00C75436" w:rsidP="00675698">
      <w:pPr>
        <w:ind w:firstLine="567"/>
        <w:jc w:val="both"/>
        <w:rPr>
          <w:sz w:val="26"/>
          <w:szCs w:val="26"/>
        </w:rPr>
      </w:pP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- неподання або подання не в повному обсязі інформації та/або документів в межах переліку, передбаченого пунктом 13 Порядку № 381;</w:t>
      </w: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- наявність у Комісії документального підтвердження відомостей про те, що </w:t>
      </w:r>
      <w:proofErr w:type="spellStart"/>
      <w:r w:rsidRPr="00675698">
        <w:rPr>
          <w:sz w:val="26"/>
          <w:szCs w:val="26"/>
        </w:rPr>
        <w:t>отримувачу</w:t>
      </w:r>
      <w:proofErr w:type="spellEnd"/>
      <w:r w:rsidRPr="00675698">
        <w:rPr>
          <w:sz w:val="26"/>
          <w:szCs w:val="26"/>
        </w:rPr>
        <w:t xml:space="preserve"> компенсації вручено підозру про вчинення кримінального правопорушення, передбаченого розділом I "Злочини проти основ національної безпеки України" Основної частини Кримінального кодексу України.</w:t>
      </w: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Комісія в строк, встановлений для розгляду заяви, приймає рішення про зупинення розгляду заяви та невідкладно, не пізніше ніж протягом наступного робочого дня з дня прийняття такого рішення, повідомляє про це заявнику.</w:t>
      </w: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Рішення повинне містить вичерпаний перелік підстав для зупинення розгляду заяви.</w:t>
      </w: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Комісія не має права вимагати від заявника надання інших документів, крім тих, відсутність яких стала підставою для прийняття рішення про зупинення розгляду заяви.</w:t>
      </w: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Розгляд заяви про надання компенсації поновлюється на підставі рішення Комісії про відновлення розгляду заяви про надання компенсації протягом п'яти робочих днів з дня отримання відомостей про усунення обстави, що стали підставою для прийняття рішення про зупинення розгляду заяви. Зазначене рішення приймається протягом п'яти робочих днів з дня отримання Комісією відомостей про усунення обставин, що стали підставою для прийняття рішення про зупинення розгляду заяви про надання компенсації.</w:t>
      </w: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Перебіг строку розгляду заяви продовжується з моменту усунення обставин, що стали підставою для прийняття рішення про зупинення розгляду заяви, з урахуванням часу, що минув до його зупинення. </w:t>
      </w:r>
    </w:p>
    <w:p w:rsidR="00675698" w:rsidRPr="00675698" w:rsidRDefault="00675698" w:rsidP="00675698">
      <w:pPr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>Комісія повідомляє заявника про поновлення розгляду заяви не пізніше ніж протягом наступного робочого дня з дня прийняття такого рішення.</w:t>
      </w:r>
    </w:p>
    <w:p w:rsidR="00675698" w:rsidRPr="00675698" w:rsidRDefault="00675698" w:rsidP="00675698">
      <w:pPr>
        <w:ind w:left="1413"/>
        <w:jc w:val="both"/>
        <w:rPr>
          <w:sz w:val="26"/>
          <w:szCs w:val="26"/>
        </w:rPr>
      </w:pPr>
    </w:p>
    <w:p w:rsidR="00675698" w:rsidRPr="00675698" w:rsidRDefault="00675698" w:rsidP="00675698">
      <w:pPr>
        <w:numPr>
          <w:ilvl w:val="0"/>
          <w:numId w:val="3"/>
        </w:numPr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 Підставами для відмови у наданні компенсації є: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- подання заяви про надання компенсації особою, яка не може бути </w:t>
      </w:r>
      <w:proofErr w:type="spellStart"/>
      <w:r w:rsidRPr="00675698">
        <w:rPr>
          <w:sz w:val="26"/>
          <w:szCs w:val="26"/>
        </w:rPr>
        <w:t>отримувачем</w:t>
      </w:r>
      <w:proofErr w:type="spellEnd"/>
      <w:r w:rsidRPr="00675698">
        <w:rPr>
          <w:sz w:val="26"/>
          <w:szCs w:val="26"/>
        </w:rPr>
        <w:t xml:space="preserve"> компенсації відповідно до пункту 4 Порядку № 381 або не має повноважень для подання заяви;</w:t>
      </w:r>
    </w:p>
    <w:p w:rsidR="00675698" w:rsidRPr="00675698" w:rsidRDefault="00675698" w:rsidP="006756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- виявлення недостовірних даних, зазначених у заяві про надання компенсації за пошкоджений об'єкт.  </w:t>
      </w:r>
    </w:p>
    <w:p w:rsidR="00675698" w:rsidRPr="00675698" w:rsidRDefault="00675698" w:rsidP="00675698">
      <w:pPr>
        <w:pStyle w:val="a3"/>
        <w:ind w:firstLine="567"/>
        <w:jc w:val="both"/>
        <w:rPr>
          <w:sz w:val="26"/>
          <w:szCs w:val="26"/>
        </w:rPr>
      </w:pPr>
      <w:r w:rsidRPr="00675698">
        <w:rPr>
          <w:sz w:val="26"/>
          <w:szCs w:val="26"/>
          <w:lang w:eastAsia="uk-UA" w:bidi="uk-UA"/>
        </w:rPr>
        <w:t xml:space="preserve">При розгляді заяв з метою підтвердження достовірності даних, наданих заявником, до уваги береться наявна у Комісії письмово задокументована офіційна інформація про раніше надані </w:t>
      </w:r>
      <w:proofErr w:type="spellStart"/>
      <w:r w:rsidRPr="00675698">
        <w:rPr>
          <w:sz w:val="26"/>
          <w:szCs w:val="26"/>
          <w:lang w:eastAsia="uk-UA" w:bidi="uk-UA"/>
        </w:rPr>
        <w:t>отримувачу</w:t>
      </w:r>
      <w:proofErr w:type="spellEnd"/>
      <w:r w:rsidRPr="00675698">
        <w:rPr>
          <w:sz w:val="26"/>
          <w:szCs w:val="26"/>
          <w:lang w:eastAsia="uk-UA" w:bidi="uk-UA"/>
        </w:rPr>
        <w:t xml:space="preserve"> компенсації кошти, будівельні матеріали на виконання відновлювальних робіт на пошкодженому об’єкті за рахунок інших джерел фінансування, </w:t>
      </w:r>
      <w:r w:rsidRPr="00675698">
        <w:rPr>
          <w:sz w:val="26"/>
          <w:szCs w:val="26"/>
        </w:rPr>
        <w:t>міжнародних та громадських благодійних організацій тощо. Додатковий збір такої інформації з метою перевірки достовірності даних, наданих заявником чи його представником, не є функцією Комісії, оскільки відповідно до законодавства відповідальність за достовірність поданих даних покладається на заявника (його представника).</w:t>
      </w:r>
    </w:p>
    <w:p w:rsidR="00675698" w:rsidRPr="00675698" w:rsidRDefault="00675698" w:rsidP="00675698">
      <w:pPr>
        <w:ind w:firstLine="708"/>
        <w:jc w:val="both"/>
        <w:rPr>
          <w:sz w:val="26"/>
          <w:szCs w:val="26"/>
        </w:rPr>
      </w:pPr>
    </w:p>
    <w:p w:rsidR="00675698" w:rsidRPr="00F30A80" w:rsidRDefault="00675698" w:rsidP="00F30A80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75698">
        <w:rPr>
          <w:sz w:val="26"/>
          <w:szCs w:val="26"/>
          <w:lang w:val="uk-UA"/>
        </w:rPr>
        <w:t>Розрахунок компенсації за пошкоджений об’єкт Комісія здійснює в такій послідовності:</w:t>
      </w:r>
    </w:p>
    <w:p w:rsidR="00F30A80" w:rsidRPr="0006272A" w:rsidRDefault="00F30A80" w:rsidP="00F30A80">
      <w:pPr>
        <w:pStyle w:val="rvps2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675698" w:rsidRPr="007E2F2A" w:rsidRDefault="007A5AEC" w:rsidP="0067569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6"/>
          <w:szCs w:val="26"/>
          <w:lang w:val="uk-UA"/>
        </w:rPr>
      </w:pPr>
      <w:bookmarkStart w:id="4" w:name="n60"/>
      <w:bookmarkStart w:id="5" w:name="n240"/>
      <w:bookmarkEnd w:id="4"/>
      <w:bookmarkEnd w:id="5"/>
      <w:r>
        <w:rPr>
          <w:sz w:val="26"/>
          <w:szCs w:val="26"/>
          <w:lang w:val="uk-UA"/>
        </w:rPr>
        <w:t>в</w:t>
      </w:r>
      <w:r w:rsidR="00675698" w:rsidRPr="007E2F2A">
        <w:rPr>
          <w:sz w:val="26"/>
          <w:szCs w:val="26"/>
          <w:lang w:val="uk-UA"/>
        </w:rPr>
        <w:t>изначає обсяг пошкоджень об’єкта нерухомого майна за даними акта комісійного обстеження, виконаного відповідно до</w:t>
      </w:r>
      <w:r w:rsidR="00675698" w:rsidRPr="00F30A80">
        <w:rPr>
          <w:sz w:val="26"/>
          <w:szCs w:val="26"/>
          <w:lang w:val="en-US"/>
        </w:rPr>
        <w:t> </w:t>
      </w:r>
      <w:hyperlink r:id="rId6" w:anchor="n82" w:tgtFrame="_blank" w:history="1">
        <w:r w:rsidR="00675698" w:rsidRPr="007E2F2A">
          <w:rPr>
            <w:rStyle w:val="a6"/>
            <w:color w:val="auto"/>
            <w:sz w:val="26"/>
            <w:szCs w:val="26"/>
            <w:lang w:val="uk-UA"/>
          </w:rPr>
          <w:t>пункту 8</w:t>
        </w:r>
      </w:hyperlink>
      <w:hyperlink r:id="rId7" w:anchor="n82" w:tgtFrame="_blank" w:history="1">
        <w:r w:rsidR="00675698" w:rsidRPr="007E2F2A">
          <w:rPr>
            <w:rStyle w:val="a6"/>
            <w:b/>
            <w:bCs/>
            <w:color w:val="auto"/>
            <w:sz w:val="26"/>
            <w:szCs w:val="26"/>
            <w:vertAlign w:val="superscript"/>
            <w:lang w:val="uk-UA"/>
          </w:rPr>
          <w:t>-1</w:t>
        </w:r>
      </w:hyperlink>
      <w:r w:rsidR="00675698" w:rsidRPr="007E2F2A">
        <w:rPr>
          <w:sz w:val="26"/>
          <w:szCs w:val="26"/>
          <w:lang w:val="uk-UA"/>
        </w:rPr>
        <w:t>, та/або звіту з технічного обстеження відповідно до</w:t>
      </w:r>
      <w:r w:rsidR="00675698" w:rsidRPr="00F30A80">
        <w:rPr>
          <w:sz w:val="26"/>
          <w:szCs w:val="26"/>
          <w:lang w:val="en-US"/>
        </w:rPr>
        <w:t> </w:t>
      </w:r>
      <w:hyperlink r:id="rId8" w:anchor="n44" w:tgtFrame="_blank" w:history="1">
        <w:r w:rsidR="00675698" w:rsidRPr="007E2F2A">
          <w:rPr>
            <w:rStyle w:val="a6"/>
            <w:color w:val="auto"/>
            <w:sz w:val="26"/>
            <w:szCs w:val="26"/>
            <w:lang w:val="uk-UA"/>
          </w:rPr>
          <w:t>пункту 9</w:t>
        </w:r>
      </w:hyperlink>
      <w:r w:rsidR="00675698" w:rsidRPr="00F30A80">
        <w:rPr>
          <w:sz w:val="26"/>
          <w:szCs w:val="26"/>
          <w:lang w:val="en-US"/>
        </w:rPr>
        <w:t> </w:t>
      </w:r>
      <w:r w:rsidR="00675698" w:rsidRPr="007E2F2A">
        <w:rPr>
          <w:sz w:val="26"/>
          <w:szCs w:val="26"/>
          <w:lang w:val="uk-UA"/>
        </w:rPr>
        <w:t>Порядку виконання невідкладних робіт з урахуванням результатів огляду;</w:t>
      </w: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6"/>
          <w:szCs w:val="26"/>
        </w:rPr>
      </w:pPr>
      <w:bookmarkStart w:id="6" w:name="n241"/>
      <w:bookmarkEnd w:id="6"/>
      <w:r w:rsidRPr="00675698">
        <w:rPr>
          <w:sz w:val="26"/>
          <w:szCs w:val="26"/>
        </w:rPr>
        <w:lastRenderedPageBreak/>
        <w:t xml:space="preserve">проводить </w:t>
      </w:r>
      <w:proofErr w:type="spellStart"/>
      <w:r w:rsidRPr="00675698">
        <w:rPr>
          <w:sz w:val="26"/>
          <w:szCs w:val="26"/>
        </w:rPr>
        <w:t>огляд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пошкодженого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об’єкта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з</w:t>
      </w:r>
      <w:proofErr w:type="spellEnd"/>
      <w:r w:rsidRPr="00675698">
        <w:rPr>
          <w:sz w:val="26"/>
          <w:szCs w:val="26"/>
        </w:rPr>
        <w:t xml:space="preserve"> метою </w:t>
      </w:r>
      <w:proofErr w:type="spellStart"/>
      <w:r w:rsidRPr="00675698">
        <w:rPr>
          <w:sz w:val="26"/>
          <w:szCs w:val="26"/>
        </w:rPr>
        <w:t>встановлення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фактів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проведення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ремонтних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робіт</w:t>
      </w:r>
      <w:proofErr w:type="spellEnd"/>
      <w:r w:rsidRPr="00675698">
        <w:rPr>
          <w:sz w:val="26"/>
          <w:szCs w:val="26"/>
        </w:rPr>
        <w:t xml:space="preserve"> та </w:t>
      </w:r>
      <w:proofErr w:type="spellStart"/>
      <w:r w:rsidRPr="00675698">
        <w:rPr>
          <w:sz w:val="26"/>
          <w:szCs w:val="26"/>
        </w:rPr>
        <w:t>відповідності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даним</w:t>
      </w:r>
      <w:proofErr w:type="spellEnd"/>
      <w:r w:rsidRPr="00675698">
        <w:rPr>
          <w:sz w:val="26"/>
          <w:szCs w:val="26"/>
        </w:rPr>
        <w:t xml:space="preserve"> акта </w:t>
      </w:r>
      <w:proofErr w:type="spellStart"/>
      <w:r w:rsidRPr="00675698">
        <w:rPr>
          <w:sz w:val="26"/>
          <w:szCs w:val="26"/>
        </w:rPr>
        <w:t>комісійного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обстеження</w:t>
      </w:r>
      <w:proofErr w:type="spellEnd"/>
      <w:r w:rsidRPr="00675698">
        <w:rPr>
          <w:sz w:val="26"/>
          <w:szCs w:val="26"/>
        </w:rPr>
        <w:t xml:space="preserve"> та/</w:t>
      </w:r>
      <w:proofErr w:type="spellStart"/>
      <w:r w:rsidRPr="00675698">
        <w:rPr>
          <w:sz w:val="26"/>
          <w:szCs w:val="26"/>
        </w:rPr>
        <w:t>або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звіту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з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технічного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обстеження</w:t>
      </w:r>
      <w:proofErr w:type="spellEnd"/>
      <w:r w:rsidRPr="00675698">
        <w:rPr>
          <w:sz w:val="26"/>
          <w:szCs w:val="26"/>
        </w:rPr>
        <w:t>;</w:t>
      </w: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6"/>
          <w:szCs w:val="26"/>
        </w:rPr>
      </w:pPr>
      <w:bookmarkStart w:id="7" w:name="n242"/>
      <w:bookmarkEnd w:id="7"/>
      <w:proofErr w:type="spellStart"/>
      <w:r w:rsidRPr="00675698">
        <w:rPr>
          <w:sz w:val="26"/>
          <w:szCs w:val="26"/>
        </w:rPr>
        <w:t>здійснює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фотофіксацію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пошкоджень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об’єкта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нерухомого</w:t>
      </w:r>
      <w:proofErr w:type="spellEnd"/>
      <w:r w:rsidRPr="00675698">
        <w:rPr>
          <w:sz w:val="26"/>
          <w:szCs w:val="26"/>
        </w:rPr>
        <w:t xml:space="preserve"> майна, </w:t>
      </w:r>
      <w:proofErr w:type="spellStart"/>
      <w:r w:rsidRPr="00675698">
        <w:rPr>
          <w:sz w:val="26"/>
          <w:szCs w:val="26"/>
        </w:rPr>
        <w:t>що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свідчать</w:t>
      </w:r>
      <w:proofErr w:type="spellEnd"/>
      <w:r w:rsidRPr="00675698">
        <w:rPr>
          <w:sz w:val="26"/>
          <w:szCs w:val="26"/>
        </w:rPr>
        <w:t xml:space="preserve"> про характер та </w:t>
      </w:r>
      <w:proofErr w:type="spellStart"/>
      <w:r w:rsidRPr="00675698">
        <w:rPr>
          <w:sz w:val="26"/>
          <w:szCs w:val="26"/>
        </w:rPr>
        <w:t>обсяг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руйнувань</w:t>
      </w:r>
      <w:proofErr w:type="spellEnd"/>
      <w:r w:rsidRPr="00675698">
        <w:rPr>
          <w:sz w:val="26"/>
          <w:szCs w:val="26"/>
        </w:rPr>
        <w:t xml:space="preserve">, </w:t>
      </w:r>
      <w:proofErr w:type="spellStart"/>
      <w:r w:rsidRPr="00675698">
        <w:rPr>
          <w:sz w:val="26"/>
          <w:szCs w:val="26"/>
        </w:rPr>
        <w:t>визначених</w:t>
      </w:r>
      <w:proofErr w:type="spellEnd"/>
      <w:r w:rsidRPr="00675698">
        <w:rPr>
          <w:sz w:val="26"/>
          <w:szCs w:val="26"/>
        </w:rPr>
        <w:t xml:space="preserve"> у </w:t>
      </w:r>
      <w:proofErr w:type="spellStart"/>
      <w:r w:rsidRPr="00675698">
        <w:rPr>
          <w:sz w:val="26"/>
          <w:szCs w:val="26"/>
        </w:rPr>
        <w:t>чек-листі</w:t>
      </w:r>
      <w:proofErr w:type="spellEnd"/>
      <w:r w:rsidRPr="00675698">
        <w:rPr>
          <w:sz w:val="26"/>
          <w:szCs w:val="26"/>
        </w:rPr>
        <w:t xml:space="preserve">, у </w:t>
      </w:r>
      <w:proofErr w:type="spellStart"/>
      <w:r w:rsidRPr="00675698">
        <w:rPr>
          <w:sz w:val="26"/>
          <w:szCs w:val="26"/>
        </w:rPr>
        <w:t>разі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недодання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результатів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фотофіксації</w:t>
      </w:r>
      <w:proofErr w:type="spellEnd"/>
      <w:r w:rsidRPr="00675698">
        <w:rPr>
          <w:sz w:val="26"/>
          <w:szCs w:val="26"/>
        </w:rPr>
        <w:t xml:space="preserve"> до акта </w:t>
      </w:r>
      <w:proofErr w:type="spellStart"/>
      <w:r w:rsidRPr="00675698">
        <w:rPr>
          <w:sz w:val="26"/>
          <w:szCs w:val="26"/>
        </w:rPr>
        <w:t>комісійного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обстеження</w:t>
      </w:r>
      <w:proofErr w:type="spellEnd"/>
      <w:r w:rsidRPr="00675698">
        <w:rPr>
          <w:sz w:val="26"/>
          <w:szCs w:val="26"/>
        </w:rPr>
        <w:t>;</w:t>
      </w: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6"/>
          <w:szCs w:val="26"/>
        </w:rPr>
      </w:pPr>
      <w:bookmarkStart w:id="8" w:name="n243"/>
      <w:bookmarkEnd w:id="8"/>
      <w:proofErr w:type="spellStart"/>
      <w:r w:rsidRPr="00675698">
        <w:rPr>
          <w:sz w:val="26"/>
          <w:szCs w:val="26"/>
        </w:rPr>
        <w:t>заповнює</w:t>
      </w:r>
      <w:proofErr w:type="spellEnd"/>
      <w:r w:rsidRPr="00675698">
        <w:rPr>
          <w:sz w:val="26"/>
          <w:szCs w:val="26"/>
        </w:rPr>
        <w:t xml:space="preserve"> чек-лист.</w:t>
      </w: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6"/>
          <w:szCs w:val="26"/>
        </w:rPr>
      </w:pPr>
      <w:bookmarkStart w:id="9" w:name="n244"/>
      <w:bookmarkEnd w:id="9"/>
      <w:r w:rsidRPr="00675698">
        <w:rPr>
          <w:sz w:val="26"/>
          <w:szCs w:val="26"/>
        </w:rPr>
        <w:t xml:space="preserve">Чек-лист </w:t>
      </w:r>
      <w:proofErr w:type="spellStart"/>
      <w:r w:rsidRPr="00675698">
        <w:rPr>
          <w:sz w:val="26"/>
          <w:szCs w:val="26"/>
        </w:rPr>
        <w:t>заповнюється</w:t>
      </w:r>
      <w:proofErr w:type="spellEnd"/>
      <w:r w:rsidRPr="00675698">
        <w:rPr>
          <w:sz w:val="26"/>
          <w:szCs w:val="26"/>
        </w:rPr>
        <w:t xml:space="preserve"> в </w:t>
      </w:r>
      <w:proofErr w:type="spellStart"/>
      <w:r w:rsidRPr="00675698">
        <w:rPr>
          <w:sz w:val="26"/>
          <w:szCs w:val="26"/>
        </w:rPr>
        <w:t>електронній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формі</w:t>
      </w:r>
      <w:proofErr w:type="spellEnd"/>
      <w:r w:rsidRPr="00675698">
        <w:rPr>
          <w:sz w:val="26"/>
          <w:szCs w:val="26"/>
        </w:rPr>
        <w:t xml:space="preserve"> за </w:t>
      </w:r>
      <w:proofErr w:type="spellStart"/>
      <w:r w:rsidRPr="00675698">
        <w:rPr>
          <w:sz w:val="26"/>
          <w:szCs w:val="26"/>
        </w:rPr>
        <w:t>допомогою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Реєстру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пошкодженого</w:t>
      </w:r>
      <w:proofErr w:type="spellEnd"/>
      <w:r w:rsidRPr="00675698">
        <w:rPr>
          <w:sz w:val="26"/>
          <w:szCs w:val="26"/>
        </w:rPr>
        <w:t xml:space="preserve"> та </w:t>
      </w:r>
      <w:proofErr w:type="spellStart"/>
      <w:r w:rsidRPr="00675698">
        <w:rPr>
          <w:sz w:val="26"/>
          <w:szCs w:val="26"/>
        </w:rPr>
        <w:t>знищеного</w:t>
      </w:r>
      <w:proofErr w:type="spellEnd"/>
      <w:r w:rsidRPr="00675698">
        <w:rPr>
          <w:sz w:val="26"/>
          <w:szCs w:val="26"/>
        </w:rPr>
        <w:t xml:space="preserve"> майна.</w:t>
      </w: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6"/>
          <w:szCs w:val="26"/>
        </w:rPr>
      </w:pPr>
      <w:bookmarkStart w:id="10" w:name="n245"/>
      <w:bookmarkEnd w:id="10"/>
      <w:proofErr w:type="spellStart"/>
      <w:r w:rsidRPr="00675698">
        <w:rPr>
          <w:sz w:val="26"/>
          <w:szCs w:val="26"/>
        </w:rPr>
        <w:t>Розмір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компенсації</w:t>
      </w:r>
      <w:proofErr w:type="spellEnd"/>
      <w:r w:rsidRPr="00675698">
        <w:rPr>
          <w:sz w:val="26"/>
          <w:szCs w:val="26"/>
        </w:rPr>
        <w:t xml:space="preserve"> за один </w:t>
      </w:r>
      <w:proofErr w:type="spellStart"/>
      <w:r w:rsidRPr="00675698">
        <w:rPr>
          <w:sz w:val="26"/>
          <w:szCs w:val="26"/>
        </w:rPr>
        <w:t>пошкоджений</w:t>
      </w:r>
      <w:proofErr w:type="spellEnd"/>
      <w:r w:rsidRPr="00675698">
        <w:rPr>
          <w:sz w:val="26"/>
          <w:szCs w:val="26"/>
        </w:rPr>
        <w:t xml:space="preserve"> </w:t>
      </w:r>
      <w:proofErr w:type="spellStart"/>
      <w:r w:rsidRPr="00675698">
        <w:rPr>
          <w:sz w:val="26"/>
          <w:szCs w:val="26"/>
        </w:rPr>
        <w:t>об’єкт</w:t>
      </w:r>
      <w:proofErr w:type="spellEnd"/>
      <w:r w:rsidRPr="00675698">
        <w:rPr>
          <w:sz w:val="26"/>
          <w:szCs w:val="26"/>
        </w:rPr>
        <w:t xml:space="preserve"> не </w:t>
      </w:r>
      <w:proofErr w:type="spellStart"/>
      <w:r w:rsidRPr="00675698">
        <w:rPr>
          <w:sz w:val="26"/>
          <w:szCs w:val="26"/>
        </w:rPr>
        <w:t>може</w:t>
      </w:r>
      <w:proofErr w:type="spellEnd"/>
      <w:r w:rsidRPr="00675698">
        <w:rPr>
          <w:sz w:val="26"/>
          <w:szCs w:val="26"/>
        </w:rPr>
        <w:t xml:space="preserve"> бути </w:t>
      </w:r>
      <w:proofErr w:type="spellStart"/>
      <w:r w:rsidRPr="00675698">
        <w:rPr>
          <w:sz w:val="26"/>
          <w:szCs w:val="26"/>
        </w:rPr>
        <w:t>більший</w:t>
      </w:r>
      <w:proofErr w:type="spellEnd"/>
      <w:r w:rsidRPr="00675698">
        <w:rPr>
          <w:sz w:val="26"/>
          <w:szCs w:val="26"/>
        </w:rPr>
        <w:t xml:space="preserve">, </w:t>
      </w:r>
      <w:proofErr w:type="spellStart"/>
      <w:r w:rsidRPr="00675698">
        <w:rPr>
          <w:sz w:val="26"/>
          <w:szCs w:val="26"/>
        </w:rPr>
        <w:t>ніж</w:t>
      </w:r>
      <w:proofErr w:type="spellEnd"/>
      <w:r w:rsidRPr="00675698">
        <w:rPr>
          <w:sz w:val="26"/>
          <w:szCs w:val="26"/>
        </w:rPr>
        <w:t xml:space="preserve"> 200 тис. </w:t>
      </w:r>
      <w:proofErr w:type="spellStart"/>
      <w:r w:rsidRPr="00675698">
        <w:rPr>
          <w:sz w:val="26"/>
          <w:szCs w:val="26"/>
        </w:rPr>
        <w:t>гривень</w:t>
      </w:r>
      <w:proofErr w:type="spellEnd"/>
      <w:r w:rsidRPr="00675698">
        <w:rPr>
          <w:sz w:val="26"/>
          <w:szCs w:val="26"/>
        </w:rPr>
        <w:t>.</w:t>
      </w: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bidi="uk-UA"/>
        </w:rPr>
      </w:pP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 w:bidi="uk-UA"/>
        </w:rPr>
      </w:pPr>
      <w:r w:rsidRPr="00675698">
        <w:rPr>
          <w:sz w:val="26"/>
          <w:szCs w:val="26"/>
          <w:lang w:val="uk-UA" w:bidi="uk-UA"/>
        </w:rPr>
        <w:t>13. Рішення Комісії про надання/відмову в наданні компенсації невідкладно передається для його затвердження виконавчим комітетом Широківської селищної ради.</w:t>
      </w: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 w:bidi="uk-UA"/>
        </w:rPr>
      </w:pPr>
    </w:p>
    <w:p w:rsidR="00675698" w:rsidRPr="00675698" w:rsidRDefault="00675698" w:rsidP="006756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 w:bidi="uk-UA"/>
        </w:rPr>
      </w:pPr>
      <w:r w:rsidRPr="00675698">
        <w:rPr>
          <w:sz w:val="26"/>
          <w:szCs w:val="26"/>
          <w:lang w:val="uk-UA" w:bidi="uk-UA"/>
        </w:rPr>
        <w:t>14. Усі інші питання діяльності Комісії, не врегульовані цим Положенням, регулюються Порядком №381.</w:t>
      </w:r>
    </w:p>
    <w:p w:rsidR="00675698" w:rsidRPr="00675698" w:rsidRDefault="00675698" w:rsidP="00675698">
      <w:pPr>
        <w:jc w:val="both"/>
        <w:rPr>
          <w:sz w:val="26"/>
          <w:szCs w:val="26"/>
        </w:rPr>
      </w:pPr>
    </w:p>
    <w:p w:rsidR="00675698" w:rsidRPr="00675698" w:rsidRDefault="00675698" w:rsidP="00675698">
      <w:pPr>
        <w:ind w:firstLine="708"/>
        <w:jc w:val="both"/>
        <w:rPr>
          <w:sz w:val="26"/>
          <w:szCs w:val="26"/>
        </w:rPr>
      </w:pPr>
      <w:r w:rsidRPr="00675698">
        <w:rPr>
          <w:sz w:val="26"/>
          <w:szCs w:val="26"/>
        </w:rPr>
        <w:t xml:space="preserve">15.  Інформацію про місцезнаходження Комісії, її персональний склад, порядок роботи та інформацію про результати засідань Комісії (кількість розглянутих заяв, прийнятих Комісією рішень тощо) розміщується на </w:t>
      </w:r>
      <w:proofErr w:type="spellStart"/>
      <w:r w:rsidRPr="00675698">
        <w:rPr>
          <w:sz w:val="26"/>
          <w:szCs w:val="26"/>
        </w:rPr>
        <w:t>веб-сайті</w:t>
      </w:r>
      <w:proofErr w:type="spellEnd"/>
      <w:r w:rsidRPr="00675698">
        <w:rPr>
          <w:sz w:val="26"/>
          <w:szCs w:val="26"/>
        </w:rPr>
        <w:t xml:space="preserve"> Широківської селищної ради.</w:t>
      </w:r>
    </w:p>
    <w:p w:rsidR="00675698" w:rsidRPr="00675698" w:rsidRDefault="00675698" w:rsidP="00675698">
      <w:pPr>
        <w:ind w:firstLine="708"/>
        <w:jc w:val="both"/>
        <w:rPr>
          <w:sz w:val="26"/>
          <w:szCs w:val="26"/>
        </w:rPr>
      </w:pPr>
    </w:p>
    <w:p w:rsidR="00675698" w:rsidRPr="00675698" w:rsidRDefault="00675698" w:rsidP="00675698">
      <w:pPr>
        <w:ind w:firstLine="708"/>
        <w:jc w:val="both"/>
        <w:rPr>
          <w:sz w:val="26"/>
          <w:szCs w:val="26"/>
        </w:rPr>
      </w:pPr>
    </w:p>
    <w:p w:rsidR="002421DA" w:rsidRDefault="002421DA" w:rsidP="002421DA">
      <w:pPr>
        <w:suppressAutoHyphens/>
        <w:jc w:val="both"/>
        <w:rPr>
          <w:bCs/>
          <w:color w:val="000000"/>
          <w:spacing w:val="-1"/>
          <w:sz w:val="26"/>
          <w:szCs w:val="26"/>
          <w:lang w:val="ru-RU"/>
        </w:rPr>
      </w:pPr>
      <w:r>
        <w:rPr>
          <w:bCs/>
          <w:color w:val="000000"/>
          <w:spacing w:val="-1"/>
          <w:sz w:val="26"/>
          <w:szCs w:val="26"/>
          <w:lang w:val="ru-RU"/>
        </w:rPr>
        <w:t>Керуючий справами(секретар)</w:t>
      </w:r>
    </w:p>
    <w:p w:rsidR="002421DA" w:rsidRPr="000D106B" w:rsidRDefault="002421DA" w:rsidP="002421DA">
      <w:pPr>
        <w:suppressAutoHyphens/>
        <w:jc w:val="both"/>
        <w:rPr>
          <w:lang w:val="ru-RU"/>
        </w:rPr>
      </w:pPr>
      <w:proofErr w:type="spellStart"/>
      <w:r>
        <w:rPr>
          <w:bCs/>
          <w:color w:val="000000"/>
          <w:spacing w:val="-1"/>
          <w:sz w:val="26"/>
          <w:szCs w:val="26"/>
          <w:lang w:val="ru-RU"/>
        </w:rPr>
        <w:t>виконкому</w:t>
      </w:r>
      <w:proofErr w:type="spellEnd"/>
      <w:r>
        <w:rPr>
          <w:bCs/>
          <w:color w:val="000000"/>
          <w:spacing w:val="-1"/>
          <w:sz w:val="26"/>
          <w:szCs w:val="26"/>
          <w:lang w:val="ru-RU"/>
        </w:rPr>
        <w:t xml:space="preserve"> </w:t>
      </w:r>
      <w:proofErr w:type="spellStart"/>
      <w:r>
        <w:rPr>
          <w:bCs/>
          <w:color w:val="000000"/>
          <w:spacing w:val="-1"/>
          <w:sz w:val="26"/>
          <w:szCs w:val="26"/>
          <w:lang w:val="ru-RU"/>
        </w:rPr>
        <w:t>селищної</w:t>
      </w:r>
      <w:proofErr w:type="spellEnd"/>
      <w:r>
        <w:rPr>
          <w:bCs/>
          <w:color w:val="000000"/>
          <w:spacing w:val="-1"/>
          <w:sz w:val="26"/>
          <w:szCs w:val="26"/>
          <w:lang w:val="ru-RU"/>
        </w:rPr>
        <w:t xml:space="preserve"> ради</w:t>
      </w:r>
      <w:r>
        <w:rPr>
          <w:bCs/>
          <w:color w:val="000000"/>
          <w:spacing w:val="-1"/>
          <w:sz w:val="26"/>
          <w:szCs w:val="26"/>
          <w:lang w:val="ru-RU"/>
        </w:rPr>
        <w:tab/>
      </w:r>
      <w:r>
        <w:rPr>
          <w:bCs/>
          <w:color w:val="000000"/>
          <w:spacing w:val="-1"/>
          <w:sz w:val="26"/>
          <w:szCs w:val="26"/>
          <w:lang w:val="ru-RU"/>
        </w:rPr>
        <w:tab/>
      </w:r>
      <w:r>
        <w:rPr>
          <w:bCs/>
          <w:color w:val="000000"/>
          <w:spacing w:val="-1"/>
          <w:sz w:val="26"/>
          <w:szCs w:val="26"/>
          <w:lang w:val="ru-RU"/>
        </w:rPr>
        <w:tab/>
      </w:r>
      <w:r>
        <w:rPr>
          <w:bCs/>
          <w:color w:val="000000"/>
          <w:spacing w:val="-1"/>
          <w:sz w:val="26"/>
          <w:szCs w:val="26"/>
          <w:lang w:val="ru-RU"/>
        </w:rPr>
        <w:tab/>
      </w:r>
      <w:r>
        <w:rPr>
          <w:bCs/>
          <w:color w:val="000000"/>
          <w:spacing w:val="-1"/>
          <w:sz w:val="26"/>
          <w:szCs w:val="26"/>
          <w:lang w:val="ru-RU"/>
        </w:rPr>
        <w:tab/>
      </w:r>
      <w:proofErr w:type="spellStart"/>
      <w:r>
        <w:rPr>
          <w:bCs/>
          <w:color w:val="000000"/>
          <w:spacing w:val="-1"/>
          <w:sz w:val="26"/>
          <w:szCs w:val="26"/>
          <w:lang w:val="ru-RU"/>
        </w:rPr>
        <w:t>Лілія</w:t>
      </w:r>
      <w:proofErr w:type="spellEnd"/>
      <w:r>
        <w:rPr>
          <w:bCs/>
          <w:color w:val="000000"/>
          <w:spacing w:val="-1"/>
          <w:sz w:val="26"/>
          <w:szCs w:val="26"/>
          <w:lang w:val="ru-RU"/>
        </w:rPr>
        <w:t xml:space="preserve"> СУСІДКО</w:t>
      </w:r>
    </w:p>
    <w:p w:rsidR="002421DA" w:rsidRDefault="002421DA" w:rsidP="002421DA">
      <w:pPr>
        <w:suppressAutoHyphens/>
        <w:ind w:left="4956" w:firstLine="708"/>
        <w:jc w:val="both"/>
      </w:pPr>
    </w:p>
    <w:p w:rsidR="00675698" w:rsidRPr="00535158" w:rsidRDefault="00675698" w:rsidP="002421DA">
      <w:pPr>
        <w:rPr>
          <w:sz w:val="26"/>
          <w:szCs w:val="26"/>
        </w:rPr>
      </w:pPr>
    </w:p>
    <w:sectPr w:rsidR="00675698" w:rsidRPr="00535158" w:rsidSect="00816204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82F"/>
    <w:multiLevelType w:val="hybridMultilevel"/>
    <w:tmpl w:val="650AA770"/>
    <w:lvl w:ilvl="0" w:tplc="92427386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4534B2"/>
    <w:multiLevelType w:val="hybridMultilevel"/>
    <w:tmpl w:val="928467A8"/>
    <w:lvl w:ilvl="0" w:tplc="33BC4500">
      <w:start w:val="10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3B7F6E"/>
    <w:multiLevelType w:val="multilevel"/>
    <w:tmpl w:val="A6EEA74C"/>
    <w:lvl w:ilvl="0">
      <w:start w:val="5"/>
      <w:numFmt w:val="decimal"/>
      <w:lvlText w:val="%1."/>
      <w:lvlJc w:val="left"/>
      <w:pPr>
        <w:tabs>
          <w:tab w:val="num" w:pos="1353"/>
        </w:tabs>
        <w:ind w:left="1353" w:hanging="6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28" w:hanging="2160"/>
      </w:pPr>
      <w:rPr>
        <w:rFonts w:hint="default"/>
      </w:rPr>
    </w:lvl>
  </w:abstractNum>
  <w:abstractNum w:abstractNumId="3">
    <w:nsid w:val="66307A5B"/>
    <w:multiLevelType w:val="hybridMultilevel"/>
    <w:tmpl w:val="84E85258"/>
    <w:lvl w:ilvl="0" w:tplc="879CF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F278C5"/>
    <w:rsid w:val="000174D8"/>
    <w:rsid w:val="000467AE"/>
    <w:rsid w:val="000609E0"/>
    <w:rsid w:val="00061930"/>
    <w:rsid w:val="0006272A"/>
    <w:rsid w:val="000874EE"/>
    <w:rsid w:val="000C3EA2"/>
    <w:rsid w:val="000D106B"/>
    <w:rsid w:val="000D771B"/>
    <w:rsid w:val="000E16CB"/>
    <w:rsid w:val="0010008E"/>
    <w:rsid w:val="001148D5"/>
    <w:rsid w:val="00121990"/>
    <w:rsid w:val="00130475"/>
    <w:rsid w:val="00131E03"/>
    <w:rsid w:val="001371D4"/>
    <w:rsid w:val="0014579C"/>
    <w:rsid w:val="00163C91"/>
    <w:rsid w:val="00180067"/>
    <w:rsid w:val="001825A2"/>
    <w:rsid w:val="001859EC"/>
    <w:rsid w:val="00190962"/>
    <w:rsid w:val="001A4EA2"/>
    <w:rsid w:val="001C3F1E"/>
    <w:rsid w:val="001D57AD"/>
    <w:rsid w:val="00202FC5"/>
    <w:rsid w:val="00207824"/>
    <w:rsid w:val="002124CF"/>
    <w:rsid w:val="002421DA"/>
    <w:rsid w:val="00253F69"/>
    <w:rsid w:val="002870B3"/>
    <w:rsid w:val="00290752"/>
    <w:rsid w:val="00290783"/>
    <w:rsid w:val="0029103D"/>
    <w:rsid w:val="00293885"/>
    <w:rsid w:val="002B3899"/>
    <w:rsid w:val="002D3C50"/>
    <w:rsid w:val="00346ACB"/>
    <w:rsid w:val="003676A9"/>
    <w:rsid w:val="003F769C"/>
    <w:rsid w:val="004319CA"/>
    <w:rsid w:val="00481EF7"/>
    <w:rsid w:val="004B2C9F"/>
    <w:rsid w:val="004D0EEB"/>
    <w:rsid w:val="00516D58"/>
    <w:rsid w:val="00517BDC"/>
    <w:rsid w:val="00533BF1"/>
    <w:rsid w:val="0053507C"/>
    <w:rsid w:val="00535158"/>
    <w:rsid w:val="00561D56"/>
    <w:rsid w:val="00562351"/>
    <w:rsid w:val="00576C92"/>
    <w:rsid w:val="005A1A59"/>
    <w:rsid w:val="005C7BD1"/>
    <w:rsid w:val="005D23F2"/>
    <w:rsid w:val="006360C0"/>
    <w:rsid w:val="00675698"/>
    <w:rsid w:val="00692075"/>
    <w:rsid w:val="006B3B04"/>
    <w:rsid w:val="006D1846"/>
    <w:rsid w:val="006F7F7B"/>
    <w:rsid w:val="00712969"/>
    <w:rsid w:val="00723B9E"/>
    <w:rsid w:val="00731237"/>
    <w:rsid w:val="0077252E"/>
    <w:rsid w:val="00776FEA"/>
    <w:rsid w:val="00793A96"/>
    <w:rsid w:val="007A5AEC"/>
    <w:rsid w:val="007B2451"/>
    <w:rsid w:val="007E2F2A"/>
    <w:rsid w:val="007E54B0"/>
    <w:rsid w:val="00814DA1"/>
    <w:rsid w:val="00816204"/>
    <w:rsid w:val="00824354"/>
    <w:rsid w:val="0087789B"/>
    <w:rsid w:val="00881C88"/>
    <w:rsid w:val="008A0FBF"/>
    <w:rsid w:val="008C7E9B"/>
    <w:rsid w:val="00904847"/>
    <w:rsid w:val="009204AF"/>
    <w:rsid w:val="009320EA"/>
    <w:rsid w:val="0093562C"/>
    <w:rsid w:val="00955D66"/>
    <w:rsid w:val="009922D3"/>
    <w:rsid w:val="009A7FBD"/>
    <w:rsid w:val="00A01AD3"/>
    <w:rsid w:val="00A117D9"/>
    <w:rsid w:val="00A45EAE"/>
    <w:rsid w:val="00A7786C"/>
    <w:rsid w:val="00A84A6B"/>
    <w:rsid w:val="00AB0E95"/>
    <w:rsid w:val="00AB26A6"/>
    <w:rsid w:val="00AC1781"/>
    <w:rsid w:val="00AC2DD2"/>
    <w:rsid w:val="00AF0A93"/>
    <w:rsid w:val="00AF34F2"/>
    <w:rsid w:val="00AF49FA"/>
    <w:rsid w:val="00B003AC"/>
    <w:rsid w:val="00B04532"/>
    <w:rsid w:val="00B04990"/>
    <w:rsid w:val="00B0788B"/>
    <w:rsid w:val="00B12E88"/>
    <w:rsid w:val="00B35640"/>
    <w:rsid w:val="00B55ED1"/>
    <w:rsid w:val="00B60DDA"/>
    <w:rsid w:val="00B84FF1"/>
    <w:rsid w:val="00B871AB"/>
    <w:rsid w:val="00BA322D"/>
    <w:rsid w:val="00BA356C"/>
    <w:rsid w:val="00BA6241"/>
    <w:rsid w:val="00BB20FF"/>
    <w:rsid w:val="00BE072B"/>
    <w:rsid w:val="00BE6C39"/>
    <w:rsid w:val="00C166AC"/>
    <w:rsid w:val="00C302C7"/>
    <w:rsid w:val="00C35B19"/>
    <w:rsid w:val="00C75436"/>
    <w:rsid w:val="00CB0470"/>
    <w:rsid w:val="00CC1D30"/>
    <w:rsid w:val="00CE263F"/>
    <w:rsid w:val="00CE5715"/>
    <w:rsid w:val="00CE6DA7"/>
    <w:rsid w:val="00CF7991"/>
    <w:rsid w:val="00D2516B"/>
    <w:rsid w:val="00D332B1"/>
    <w:rsid w:val="00D62DF7"/>
    <w:rsid w:val="00D7258E"/>
    <w:rsid w:val="00D9626A"/>
    <w:rsid w:val="00DD134A"/>
    <w:rsid w:val="00DE0CD2"/>
    <w:rsid w:val="00E00939"/>
    <w:rsid w:val="00E00F63"/>
    <w:rsid w:val="00E03272"/>
    <w:rsid w:val="00E26F6C"/>
    <w:rsid w:val="00E352B3"/>
    <w:rsid w:val="00E42E53"/>
    <w:rsid w:val="00E5659A"/>
    <w:rsid w:val="00E640D8"/>
    <w:rsid w:val="00E80DC3"/>
    <w:rsid w:val="00EB1BE5"/>
    <w:rsid w:val="00EB48F7"/>
    <w:rsid w:val="00EE12AD"/>
    <w:rsid w:val="00F05481"/>
    <w:rsid w:val="00F05AB9"/>
    <w:rsid w:val="00F07333"/>
    <w:rsid w:val="00F1027A"/>
    <w:rsid w:val="00F15AD4"/>
    <w:rsid w:val="00F24C8F"/>
    <w:rsid w:val="00F278C5"/>
    <w:rsid w:val="00F30A80"/>
    <w:rsid w:val="00F50321"/>
    <w:rsid w:val="00F61C9D"/>
    <w:rsid w:val="00F944D4"/>
    <w:rsid w:val="00FA2CCE"/>
    <w:rsid w:val="00FC139D"/>
    <w:rsid w:val="00FC4B9F"/>
    <w:rsid w:val="00FE1610"/>
    <w:rsid w:val="00FF3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C5"/>
    <w:rPr>
      <w:rFonts w:eastAsia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B12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278C5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278C5"/>
    <w:rPr>
      <w:rFonts w:eastAsia="Times New Roman" w:cs="Times New Roman"/>
      <w:i/>
      <w:sz w:val="24"/>
      <w:szCs w:val="20"/>
      <w:lang w:eastAsia="ru-RU"/>
    </w:rPr>
  </w:style>
  <w:style w:type="paragraph" w:styleId="a3">
    <w:name w:val="No Spacing"/>
    <w:uiPriority w:val="1"/>
    <w:qFormat/>
    <w:rsid w:val="00F278C5"/>
    <w:rPr>
      <w:rFonts w:eastAsia="Times New Roman"/>
      <w:sz w:val="24"/>
      <w:szCs w:val="24"/>
      <w:lang w:val="uk-UA"/>
    </w:rPr>
  </w:style>
  <w:style w:type="paragraph" w:styleId="21">
    <w:name w:val="Body Text Indent 2"/>
    <w:basedOn w:val="a"/>
    <w:link w:val="22"/>
    <w:rsid w:val="00FC4B9F"/>
    <w:pPr>
      <w:spacing w:line="360" w:lineRule="auto"/>
      <w:ind w:firstLine="794"/>
      <w:jc w:val="both"/>
    </w:pPr>
  </w:style>
  <w:style w:type="character" w:customStyle="1" w:styleId="22">
    <w:name w:val="Основной текст с отступом 2 Знак"/>
    <w:basedOn w:val="a0"/>
    <w:link w:val="21"/>
    <w:rsid w:val="00FC4B9F"/>
    <w:rPr>
      <w:rFonts w:eastAsia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3515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35158"/>
    <w:rPr>
      <w:rFonts w:eastAsia="Times New Roman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B12E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paragraph" w:styleId="a4">
    <w:name w:val="Body Text"/>
    <w:basedOn w:val="a"/>
    <w:link w:val="a5"/>
    <w:rsid w:val="00D62DF7"/>
    <w:pPr>
      <w:spacing w:after="120"/>
    </w:pPr>
    <w:rPr>
      <w:rFonts w:ascii="Antiqua" w:hAnsi="Antiqua"/>
      <w:sz w:val="26"/>
      <w:szCs w:val="20"/>
    </w:rPr>
  </w:style>
  <w:style w:type="character" w:customStyle="1" w:styleId="a5">
    <w:name w:val="Основной текст Знак"/>
    <w:basedOn w:val="a0"/>
    <w:link w:val="a4"/>
    <w:rsid w:val="00D62DF7"/>
    <w:rPr>
      <w:rFonts w:ascii="Antiqua" w:eastAsia="Times New Roman" w:hAnsi="Antiqua"/>
      <w:sz w:val="26"/>
      <w:lang w:val="uk-UA"/>
    </w:rPr>
  </w:style>
  <w:style w:type="paragraph" w:customStyle="1" w:styleId="11">
    <w:name w:val="Без интервала1"/>
    <w:rsid w:val="00D62DF7"/>
    <w:rPr>
      <w:rFonts w:ascii="Calibri" w:eastAsia="Times New Roman" w:hAnsi="Calibri"/>
      <w:sz w:val="22"/>
      <w:szCs w:val="22"/>
    </w:rPr>
  </w:style>
  <w:style w:type="paragraph" w:customStyle="1" w:styleId="rvps2">
    <w:name w:val="rvps2"/>
    <w:basedOn w:val="a"/>
    <w:rsid w:val="00675698"/>
    <w:pPr>
      <w:spacing w:before="100" w:beforeAutospacing="1" w:after="100" w:afterAutospacing="1"/>
    </w:pPr>
    <w:rPr>
      <w:lang w:val="ru-RU"/>
    </w:rPr>
  </w:style>
  <w:style w:type="character" w:styleId="a6">
    <w:name w:val="Hyperlink"/>
    <w:uiPriority w:val="99"/>
    <w:rsid w:val="0067569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2F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2F2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73-2022-%D0%BF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473-2022-%D0%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473-2022-%D0%B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9B820-3F18-4579-B776-8F6C2F54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2219</Words>
  <Characters>12652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21rsedo01</cp:lastModifiedBy>
  <cp:revision>2</cp:revision>
  <cp:lastPrinted>2023-06-27T11:32:00Z</cp:lastPrinted>
  <dcterms:created xsi:type="dcterms:W3CDTF">2024-04-08T12:50:00Z</dcterms:created>
  <dcterms:modified xsi:type="dcterms:W3CDTF">2024-04-08T12:50:00Z</dcterms:modified>
</cp:coreProperties>
</file>