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7E5" w:rsidRPr="006237DD" w:rsidRDefault="005447E5" w:rsidP="005447E5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ЗАТВЕРДЖЕНО</w:t>
      </w:r>
    </w:p>
    <w:p w:rsidR="005447E5" w:rsidRPr="006237DD" w:rsidRDefault="005447E5" w:rsidP="005447E5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7E5" w:rsidRDefault="005447E5" w:rsidP="005447E5">
      <w:pPr>
        <w:spacing w:after="0" w:line="240" w:lineRule="auto"/>
        <w:ind w:left="6372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6237DD">
        <w:rPr>
          <w:rFonts w:ascii="Times New Roman" w:eastAsia="Times New Roman" w:hAnsi="Times New Roman"/>
          <w:sz w:val="26"/>
          <w:szCs w:val="26"/>
          <w:lang w:eastAsia="ru-RU"/>
        </w:rPr>
        <w:t>ішення виконавчого</w:t>
      </w:r>
    </w:p>
    <w:p w:rsidR="005447E5" w:rsidRPr="006237DD" w:rsidRDefault="005447E5" w:rsidP="005447E5">
      <w:pPr>
        <w:spacing w:after="0" w:line="240" w:lineRule="auto"/>
        <w:ind w:left="6372"/>
        <w:rPr>
          <w:rFonts w:ascii="Times New Roman" w:eastAsia="Times New Roman" w:hAnsi="Times New Roman"/>
          <w:sz w:val="26"/>
          <w:szCs w:val="26"/>
          <w:lang w:eastAsia="ru-RU"/>
        </w:rPr>
      </w:pPr>
      <w:r w:rsidRPr="006237DD">
        <w:rPr>
          <w:rFonts w:ascii="Times New Roman" w:eastAsia="Times New Roman" w:hAnsi="Times New Roman"/>
          <w:sz w:val="26"/>
          <w:szCs w:val="26"/>
          <w:lang w:eastAsia="ru-RU"/>
        </w:rPr>
        <w:t>комітету селищної ради</w:t>
      </w:r>
    </w:p>
    <w:p w:rsidR="005447E5" w:rsidRPr="006237DD" w:rsidRDefault="005447E5" w:rsidP="005447E5">
      <w:pPr>
        <w:spacing w:after="0" w:line="240" w:lineRule="auto"/>
        <w:ind w:left="6372"/>
        <w:rPr>
          <w:rFonts w:ascii="Times New Roman" w:eastAsia="Times New Roman" w:hAnsi="Times New Roman"/>
          <w:sz w:val="26"/>
          <w:szCs w:val="26"/>
          <w:lang w:eastAsia="ru-RU"/>
        </w:rPr>
      </w:pPr>
      <w:r w:rsidRPr="006237DD">
        <w:rPr>
          <w:rFonts w:ascii="Times New Roman" w:eastAsia="Times New Roman" w:hAnsi="Times New Roman"/>
          <w:sz w:val="26"/>
          <w:szCs w:val="26"/>
          <w:lang w:eastAsia="ru-RU"/>
        </w:rPr>
        <w:t xml:space="preserve">від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20.11.2023</w:t>
      </w:r>
      <w:r w:rsidRPr="006237DD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306</w:t>
      </w:r>
    </w:p>
    <w:p w:rsidR="005447E5" w:rsidRPr="002F60F5" w:rsidRDefault="005447E5" w:rsidP="005447E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7E5" w:rsidRPr="002F60F5" w:rsidRDefault="005447E5" w:rsidP="005447E5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F60F5">
        <w:rPr>
          <w:rFonts w:ascii="Times New Roman" w:eastAsia="Times New Roman" w:hAnsi="Times New Roman"/>
          <w:b/>
          <w:sz w:val="26"/>
          <w:szCs w:val="26"/>
          <w:lang w:eastAsia="ru-RU"/>
        </w:rPr>
        <w:t>ПОПЕРЕДНІЙ ВИСНОВОК</w:t>
      </w:r>
    </w:p>
    <w:p w:rsidR="005447E5" w:rsidRPr="002F60F5" w:rsidRDefault="005447E5" w:rsidP="005447E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>стосовно відповідності інтересам та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потребам Широківської </w:t>
      </w:r>
    </w:p>
    <w:p w:rsidR="005447E5" w:rsidRPr="002F60F5" w:rsidRDefault="005447E5" w:rsidP="005447E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>територіальної громади пропозиції щодо ініціювання</w:t>
      </w:r>
    </w:p>
    <w:p w:rsidR="005447E5" w:rsidRPr="002F60F5" w:rsidRDefault="005447E5" w:rsidP="005447E5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>співробітництва територіальних громад</w:t>
      </w:r>
    </w:p>
    <w:p w:rsidR="005447E5" w:rsidRPr="002F60F5" w:rsidRDefault="005447E5" w:rsidP="005447E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7E5" w:rsidRPr="002F60F5" w:rsidRDefault="005447E5" w:rsidP="005447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60F5">
        <w:rPr>
          <w:rFonts w:ascii="Times New Roman" w:hAnsi="Times New Roman"/>
          <w:b/>
          <w:sz w:val="26"/>
          <w:szCs w:val="26"/>
        </w:rPr>
        <w:t>Суб’єкт внесення пропозиції: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відділ освіти Широківської селищної ради</w:t>
      </w:r>
      <w:r w:rsidRPr="002F60F5">
        <w:rPr>
          <w:rFonts w:ascii="Times New Roman" w:hAnsi="Times New Roman"/>
          <w:sz w:val="26"/>
          <w:szCs w:val="26"/>
        </w:rPr>
        <w:t>.</w:t>
      </w:r>
    </w:p>
    <w:p w:rsidR="005447E5" w:rsidRPr="002F60F5" w:rsidRDefault="005447E5" w:rsidP="005447E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7E5" w:rsidRPr="002F60F5" w:rsidRDefault="005447E5" w:rsidP="005447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60F5">
        <w:rPr>
          <w:rFonts w:ascii="Times New Roman" w:hAnsi="Times New Roman"/>
          <w:b/>
          <w:sz w:val="26"/>
          <w:szCs w:val="26"/>
        </w:rPr>
        <w:t xml:space="preserve">Дата внесення пропозиції: </w:t>
      </w:r>
      <w:r w:rsidRPr="002F60F5">
        <w:rPr>
          <w:rFonts w:ascii="Times New Roman" w:hAnsi="Times New Roman"/>
          <w:sz w:val="26"/>
          <w:szCs w:val="26"/>
        </w:rPr>
        <w:t>згідно з розпорядженням сел</w:t>
      </w:r>
      <w:r>
        <w:rPr>
          <w:rFonts w:ascii="Times New Roman" w:hAnsi="Times New Roman"/>
          <w:sz w:val="26"/>
          <w:szCs w:val="26"/>
        </w:rPr>
        <w:t xml:space="preserve">ищного голови від        30.10.2023  №165 </w:t>
      </w:r>
      <w:r w:rsidRPr="002F60F5">
        <w:rPr>
          <w:rFonts w:ascii="Times New Roman" w:hAnsi="Times New Roman"/>
          <w:sz w:val="26"/>
          <w:szCs w:val="26"/>
        </w:rPr>
        <w:t xml:space="preserve"> «Про ініціювання співробітництва територіальних громад».</w:t>
      </w:r>
    </w:p>
    <w:p w:rsidR="005447E5" w:rsidRPr="002F60F5" w:rsidRDefault="005447E5" w:rsidP="005447E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7E5" w:rsidRPr="002F60F5" w:rsidRDefault="005447E5" w:rsidP="005447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60F5">
        <w:rPr>
          <w:rFonts w:ascii="Times New Roman" w:hAnsi="Times New Roman"/>
          <w:b/>
          <w:sz w:val="26"/>
          <w:szCs w:val="26"/>
        </w:rPr>
        <w:t>Потенційні суб’єкти співробітництва:</w:t>
      </w: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Широківська </w:t>
      </w: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 xml:space="preserve">територіальна громада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 xml:space="preserve">через </w:t>
      </w:r>
      <w:proofErr w:type="spellStart"/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>Широківську</w:t>
      </w:r>
      <w:proofErr w:type="spellEnd"/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 xml:space="preserve"> селищну раду в особі селищного голови – Олександра КОКУЛА та:</w:t>
      </w:r>
    </w:p>
    <w:p w:rsidR="005447E5" w:rsidRPr="002F60F5" w:rsidRDefault="005447E5" w:rsidP="005447E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Новолатівська </w:t>
      </w: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 xml:space="preserve"> територіальн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 xml:space="preserve"> громад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 xml:space="preserve">  через </w:t>
      </w:r>
      <w:proofErr w:type="spellStart"/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>Новолатівську</w:t>
      </w:r>
      <w:proofErr w:type="spellEnd"/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сільську раду в особі сільського голови – Олександра ЗУБРІЯ. </w:t>
      </w:r>
    </w:p>
    <w:p w:rsidR="005447E5" w:rsidRPr="002F60F5" w:rsidRDefault="005447E5" w:rsidP="005447E5">
      <w:pPr>
        <w:spacing w:after="0" w:line="240" w:lineRule="auto"/>
        <w:ind w:left="708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7E5" w:rsidRPr="002F60F5" w:rsidRDefault="005447E5" w:rsidP="005447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60F5">
        <w:rPr>
          <w:rFonts w:ascii="Times New Roman" w:hAnsi="Times New Roman"/>
          <w:b/>
          <w:sz w:val="26"/>
          <w:szCs w:val="26"/>
        </w:rPr>
        <w:t>Мета співробітництва:</w:t>
      </w:r>
      <w:r w:rsidRPr="002F60F5">
        <w:rPr>
          <w:rFonts w:ascii="Times New Roman" w:hAnsi="Times New Roman"/>
          <w:sz w:val="26"/>
          <w:szCs w:val="26"/>
        </w:rPr>
        <w:t xml:space="preserve"> </w:t>
      </w: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 xml:space="preserve">забезпечення </w:t>
      </w:r>
      <w:r>
        <w:rPr>
          <w:rFonts w:ascii="Times New Roman" w:eastAsia="Times New Roman" w:hAnsi="Times New Roman"/>
          <w:sz w:val="26"/>
          <w:szCs w:val="26"/>
        </w:rPr>
        <w:t>надання дітям Широківської   територіальної</w:t>
      </w:r>
      <w:r w:rsidRPr="002F60F5">
        <w:rPr>
          <w:rFonts w:ascii="Times New Roman" w:eastAsia="Times New Roman" w:hAnsi="Times New Roman"/>
          <w:sz w:val="26"/>
          <w:szCs w:val="26"/>
        </w:rPr>
        <w:t xml:space="preserve"> громад</w:t>
      </w:r>
      <w:r>
        <w:rPr>
          <w:rFonts w:ascii="Times New Roman" w:eastAsia="Times New Roman" w:hAnsi="Times New Roman"/>
          <w:sz w:val="26"/>
          <w:szCs w:val="26"/>
        </w:rPr>
        <w:t xml:space="preserve">и </w:t>
      </w:r>
      <w:r w:rsidRPr="002F60F5">
        <w:rPr>
          <w:rFonts w:ascii="Times New Roman" w:eastAsia="Times New Roman" w:hAnsi="Times New Roman"/>
          <w:sz w:val="26"/>
          <w:szCs w:val="26"/>
        </w:rPr>
        <w:t>п</w:t>
      </w:r>
      <w:r>
        <w:rPr>
          <w:rFonts w:ascii="Times New Roman" w:eastAsia="Times New Roman" w:hAnsi="Times New Roman"/>
          <w:sz w:val="26"/>
          <w:szCs w:val="26"/>
        </w:rPr>
        <w:t xml:space="preserve">ослуг інклюзивної освіти </w:t>
      </w:r>
      <w:r w:rsidRPr="002F60F5">
        <w:rPr>
          <w:rFonts w:ascii="Times New Roman" w:eastAsia="Times New Roman" w:hAnsi="Times New Roman"/>
          <w:sz w:val="26"/>
          <w:szCs w:val="26"/>
        </w:rPr>
        <w:t xml:space="preserve"> </w:t>
      </w: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основі спільного використання наявних об’єктів інфраструктури, які належать до комунальної власності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Новолатівської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територіальної громади.  </w:t>
      </w:r>
    </w:p>
    <w:p w:rsidR="005447E5" w:rsidRPr="002F60F5" w:rsidRDefault="005447E5" w:rsidP="005447E5">
      <w:pPr>
        <w:spacing w:after="0" w:line="240" w:lineRule="auto"/>
        <w:ind w:left="708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7E5" w:rsidRPr="007D3331" w:rsidRDefault="005447E5" w:rsidP="005447E5">
      <w:pPr>
        <w:numPr>
          <w:ilvl w:val="0"/>
          <w:numId w:val="1"/>
        </w:numPr>
        <w:spacing w:after="0" w:line="240" w:lineRule="auto"/>
        <w:ind w:left="709" w:hanging="34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F60F5">
        <w:rPr>
          <w:rFonts w:ascii="Times New Roman" w:hAnsi="Times New Roman"/>
          <w:b/>
          <w:sz w:val="26"/>
          <w:szCs w:val="26"/>
        </w:rPr>
        <w:t>Обґрунтування доцільності співробітництва:</w:t>
      </w:r>
      <w:r>
        <w:rPr>
          <w:rFonts w:ascii="ProbaPro" w:eastAsia="Times New Roman" w:hAnsi="ProbaPro"/>
          <w:color w:val="000000"/>
          <w:sz w:val="26"/>
          <w:szCs w:val="26"/>
          <w:shd w:val="clear" w:color="auto" w:fill="FFFFFF"/>
          <w:lang w:eastAsia="ru-RU"/>
        </w:rPr>
        <w:t xml:space="preserve"> з метою одержання </w:t>
      </w:r>
      <w:r w:rsidRPr="002F60F5">
        <w:rPr>
          <w:rFonts w:ascii="ProbaPro" w:eastAsia="Times New Roman" w:hAnsi="ProbaPro"/>
          <w:color w:val="000000"/>
          <w:sz w:val="26"/>
          <w:szCs w:val="26"/>
          <w:shd w:val="clear" w:color="auto" w:fill="FFFFFF"/>
          <w:lang w:eastAsia="ru-RU"/>
        </w:rPr>
        <w:t xml:space="preserve"> послуг</w:t>
      </w:r>
      <w:r>
        <w:rPr>
          <w:rFonts w:ascii="ProbaPro" w:eastAsia="Times New Roman" w:hAnsi="ProbaPro"/>
          <w:color w:val="000000"/>
          <w:sz w:val="26"/>
          <w:szCs w:val="26"/>
          <w:shd w:val="clear" w:color="auto" w:fill="FFFFFF"/>
          <w:lang w:eastAsia="ru-RU"/>
        </w:rPr>
        <w:t xml:space="preserve"> інклюзивної освіти дітьми Широківської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2F60F5">
        <w:rPr>
          <w:rFonts w:ascii="Times New Roman" w:eastAsia="Times New Roman" w:hAnsi="Times New Roman"/>
          <w:sz w:val="26"/>
          <w:szCs w:val="26"/>
        </w:rPr>
        <w:t xml:space="preserve"> територіальн</w:t>
      </w:r>
      <w:r>
        <w:rPr>
          <w:rFonts w:ascii="Times New Roman" w:eastAsia="Times New Roman" w:hAnsi="Times New Roman"/>
          <w:sz w:val="26"/>
          <w:szCs w:val="26"/>
        </w:rPr>
        <w:t>ої</w:t>
      </w:r>
      <w:r w:rsidRPr="002F60F5">
        <w:rPr>
          <w:rFonts w:ascii="Times New Roman" w:eastAsia="Times New Roman" w:hAnsi="Times New Roman"/>
          <w:sz w:val="26"/>
          <w:szCs w:val="26"/>
        </w:rPr>
        <w:t xml:space="preserve"> громад</w:t>
      </w:r>
      <w:r>
        <w:rPr>
          <w:rFonts w:ascii="Times New Roman" w:eastAsia="Times New Roman" w:hAnsi="Times New Roman"/>
          <w:sz w:val="26"/>
          <w:szCs w:val="26"/>
        </w:rPr>
        <w:t>и</w:t>
      </w:r>
      <w:r w:rsidRPr="002F60F5">
        <w:rPr>
          <w:rFonts w:ascii="Times New Roman" w:eastAsia="Times New Roman" w:hAnsi="Times New Roman"/>
          <w:sz w:val="26"/>
          <w:szCs w:val="26"/>
        </w:rPr>
        <w:t>.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7D3331">
        <w:rPr>
          <w:rFonts w:ascii="Times New Roman" w:eastAsia="Times New Roman" w:hAnsi="Times New Roman"/>
          <w:bCs/>
          <w:sz w:val="26"/>
          <w:szCs w:val="26"/>
          <w:lang w:eastAsia="ar-SA"/>
        </w:rPr>
        <w:t>Н</w:t>
      </w:r>
      <w:r w:rsidRPr="007D3331">
        <w:rPr>
          <w:rFonts w:ascii="Times New Roman" w:eastAsia="Times New Roman" w:hAnsi="Times New Roman"/>
          <w:sz w:val="26"/>
          <w:szCs w:val="26"/>
          <w:lang w:eastAsia="ru-RU"/>
        </w:rPr>
        <w:t>аявна матеріально-технічна база, досвідчений кваліфікований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персонал </w:t>
      </w:r>
      <w:r w:rsidRPr="007D3331">
        <w:rPr>
          <w:rFonts w:ascii="Times New Roman" w:eastAsia="Times New Roman" w:hAnsi="Times New Roman"/>
          <w:sz w:val="26"/>
          <w:szCs w:val="26"/>
          <w:lang w:eastAsia="ru-RU"/>
        </w:rPr>
        <w:t xml:space="preserve">комунальної установи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«Новолатівський інклюзивно-ресурсний центр»  дозволяють  забезпечити надання </w:t>
      </w:r>
      <w:r w:rsidRPr="007D3331">
        <w:rPr>
          <w:rFonts w:ascii="Times New Roman" w:eastAsia="Times New Roman" w:hAnsi="Times New Roman"/>
          <w:sz w:val="26"/>
          <w:szCs w:val="26"/>
          <w:lang w:eastAsia="ru-RU"/>
        </w:rPr>
        <w:t xml:space="preserve">якісних соціальних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послуг дітям Широківської </w:t>
      </w:r>
      <w:r w:rsidRPr="007D3331">
        <w:rPr>
          <w:rFonts w:ascii="Times New Roman" w:eastAsia="Times New Roman" w:hAnsi="Times New Roman"/>
          <w:sz w:val="26"/>
          <w:szCs w:val="26"/>
          <w:lang w:eastAsia="ru-RU"/>
        </w:rPr>
        <w:t>територіальної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D3331">
        <w:rPr>
          <w:rFonts w:ascii="Times New Roman" w:eastAsia="Times New Roman" w:hAnsi="Times New Roman"/>
          <w:sz w:val="26"/>
          <w:szCs w:val="26"/>
          <w:lang w:eastAsia="ru-RU"/>
        </w:rPr>
        <w:t>громади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 умови </w:t>
      </w:r>
      <w:r w:rsidRPr="007D3331">
        <w:rPr>
          <w:rFonts w:ascii="Times New Roman" w:eastAsia="Times New Roman" w:hAnsi="Times New Roman"/>
          <w:sz w:val="26"/>
          <w:szCs w:val="26"/>
          <w:lang w:eastAsia="ru-RU"/>
        </w:rPr>
        <w:t>співробітництва територіальних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D3331">
        <w:rPr>
          <w:rFonts w:ascii="Times New Roman" w:eastAsia="Times New Roman" w:hAnsi="Times New Roman"/>
          <w:sz w:val="26"/>
          <w:szCs w:val="26"/>
          <w:lang w:eastAsia="ru-RU"/>
        </w:rPr>
        <w:t xml:space="preserve"> громад.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7D3331">
        <w:rPr>
          <w:rFonts w:ascii="Times New Roman" w:hAnsi="Times New Roman" w:cs="Calibri"/>
          <w:sz w:val="26"/>
          <w:szCs w:val="26"/>
        </w:rPr>
        <w:t>У випадку, якщо</w:t>
      </w:r>
      <w:r w:rsidRPr="007D3331">
        <w:rPr>
          <w:rFonts w:ascii="Times New Roman" w:hAnsi="Times New Roman" w:cs="Calibri"/>
          <w:b/>
          <w:sz w:val="26"/>
          <w:szCs w:val="26"/>
        </w:rPr>
        <w:t xml:space="preserve"> </w:t>
      </w:r>
      <w:r w:rsidRPr="007D3331">
        <w:rPr>
          <w:rFonts w:ascii="Times New Roman" w:hAnsi="Times New Roman"/>
          <w:sz w:val="26"/>
          <w:szCs w:val="26"/>
        </w:rPr>
        <w:t>окремі місцеві громади</w:t>
      </w:r>
      <w:r>
        <w:rPr>
          <w:rFonts w:ascii="Times New Roman" w:hAnsi="Times New Roman"/>
          <w:sz w:val="26"/>
          <w:szCs w:val="26"/>
        </w:rPr>
        <w:t xml:space="preserve"> почнуть діяти відокремлено та</w:t>
      </w:r>
      <w:r w:rsidRPr="007D3331">
        <w:rPr>
          <w:rFonts w:ascii="Times New Roman" w:hAnsi="Times New Roman"/>
          <w:sz w:val="26"/>
          <w:szCs w:val="26"/>
        </w:rPr>
        <w:t xml:space="preserve"> створювати ряд окремих</w:t>
      </w:r>
      <w:r>
        <w:rPr>
          <w:rFonts w:ascii="Times New Roman" w:hAnsi="Times New Roman"/>
          <w:sz w:val="26"/>
          <w:szCs w:val="26"/>
        </w:rPr>
        <w:t xml:space="preserve"> комунальних установ з надання </w:t>
      </w:r>
      <w:r w:rsidRPr="007D3331">
        <w:rPr>
          <w:rFonts w:ascii="Times New Roman" w:hAnsi="Times New Roman"/>
          <w:sz w:val="26"/>
          <w:szCs w:val="26"/>
        </w:rPr>
        <w:t>відповідних послуг, це призведе до того, що обм</w:t>
      </w:r>
      <w:r>
        <w:rPr>
          <w:rFonts w:ascii="Times New Roman" w:hAnsi="Times New Roman"/>
          <w:sz w:val="26"/>
          <w:szCs w:val="26"/>
        </w:rPr>
        <w:t xml:space="preserve">ежені бюджетні ресурси, які </w:t>
      </w:r>
      <w:r w:rsidRPr="007D3331">
        <w:rPr>
          <w:rFonts w:ascii="Times New Roman" w:hAnsi="Times New Roman"/>
          <w:sz w:val="26"/>
          <w:szCs w:val="26"/>
        </w:rPr>
        <w:t>виділяються на со</w:t>
      </w:r>
      <w:r>
        <w:rPr>
          <w:rFonts w:ascii="Times New Roman" w:hAnsi="Times New Roman"/>
          <w:sz w:val="26"/>
          <w:szCs w:val="26"/>
        </w:rPr>
        <w:t xml:space="preserve">ціально – економічний розвиток </w:t>
      </w:r>
      <w:r w:rsidRPr="007D3331">
        <w:rPr>
          <w:rFonts w:ascii="Times New Roman" w:hAnsi="Times New Roman"/>
          <w:sz w:val="26"/>
          <w:szCs w:val="26"/>
        </w:rPr>
        <w:t>використову</w:t>
      </w:r>
      <w:r>
        <w:rPr>
          <w:rFonts w:ascii="Times New Roman" w:hAnsi="Times New Roman"/>
          <w:sz w:val="26"/>
          <w:szCs w:val="26"/>
        </w:rPr>
        <w:t xml:space="preserve">ватимуться вкрай неефективно. </w:t>
      </w:r>
      <w:r w:rsidRPr="007D3331">
        <w:rPr>
          <w:rFonts w:ascii="Times New Roman" w:hAnsi="Times New Roman" w:cs="Calibri"/>
          <w:sz w:val="26"/>
          <w:szCs w:val="26"/>
        </w:rPr>
        <w:t xml:space="preserve">На сьогодні надати </w:t>
      </w:r>
      <w:r>
        <w:rPr>
          <w:rFonts w:ascii="Times New Roman" w:hAnsi="Times New Roman" w:cs="Calibri"/>
          <w:sz w:val="26"/>
          <w:szCs w:val="26"/>
        </w:rPr>
        <w:t>дітям</w:t>
      </w:r>
      <w:r w:rsidRPr="007D3331">
        <w:rPr>
          <w:rFonts w:ascii="Times New Roman" w:hAnsi="Times New Roman" w:cs="Calibri"/>
          <w:sz w:val="26"/>
          <w:szCs w:val="26"/>
        </w:rPr>
        <w:t xml:space="preserve">  якісні  послуги з інклюзивної  освіти </w:t>
      </w:r>
      <w:r>
        <w:rPr>
          <w:rFonts w:ascii="Times New Roman" w:hAnsi="Times New Roman" w:cs="Calibri"/>
          <w:sz w:val="26"/>
          <w:szCs w:val="26"/>
        </w:rPr>
        <w:t xml:space="preserve"> </w:t>
      </w:r>
      <w:r w:rsidRPr="007D3331">
        <w:rPr>
          <w:rFonts w:ascii="Times New Roman" w:hAnsi="Times New Roman" w:cs="Calibri"/>
          <w:sz w:val="26"/>
          <w:szCs w:val="26"/>
        </w:rPr>
        <w:t xml:space="preserve">та    </w:t>
      </w:r>
      <w:r>
        <w:rPr>
          <w:rFonts w:ascii="Times New Roman" w:hAnsi="Times New Roman" w:cs="Calibri"/>
          <w:sz w:val="26"/>
          <w:szCs w:val="26"/>
        </w:rPr>
        <w:t xml:space="preserve">найбільш ефективно </w:t>
      </w:r>
      <w:r w:rsidRPr="007D3331">
        <w:rPr>
          <w:rFonts w:ascii="Times New Roman" w:hAnsi="Times New Roman" w:cs="Calibri"/>
          <w:sz w:val="26"/>
          <w:szCs w:val="26"/>
        </w:rPr>
        <w:t>використовувати фінансові ресур</w:t>
      </w:r>
      <w:r>
        <w:rPr>
          <w:rFonts w:ascii="Times New Roman" w:hAnsi="Times New Roman" w:cs="Calibri"/>
          <w:sz w:val="26"/>
          <w:szCs w:val="26"/>
        </w:rPr>
        <w:t xml:space="preserve">си громад можливо лише шляхом </w:t>
      </w:r>
      <w:r w:rsidRPr="007D3331">
        <w:rPr>
          <w:rFonts w:ascii="Times New Roman" w:hAnsi="Times New Roman" w:cs="Calibri"/>
          <w:sz w:val="26"/>
          <w:szCs w:val="26"/>
        </w:rPr>
        <w:t>співробітництва територіальних громад у</w:t>
      </w:r>
      <w:r>
        <w:rPr>
          <w:rFonts w:ascii="Times New Roman" w:hAnsi="Times New Roman" w:cs="Calibri"/>
          <w:sz w:val="26"/>
          <w:szCs w:val="26"/>
        </w:rPr>
        <w:t xml:space="preserve"> формі спільного фінансування </w:t>
      </w:r>
      <w:r w:rsidRPr="007D3331">
        <w:rPr>
          <w:rFonts w:ascii="Times New Roman" w:hAnsi="Times New Roman" w:cs="Calibri"/>
          <w:sz w:val="26"/>
          <w:szCs w:val="26"/>
        </w:rPr>
        <w:t xml:space="preserve">(утримання) суб’єктами співробітництва комунальної </w:t>
      </w:r>
      <w:r>
        <w:rPr>
          <w:rFonts w:ascii="Times New Roman" w:hAnsi="Times New Roman" w:cs="Calibri"/>
          <w:sz w:val="26"/>
          <w:szCs w:val="26"/>
        </w:rPr>
        <w:t xml:space="preserve">  </w:t>
      </w:r>
      <w:r w:rsidRPr="007D3331">
        <w:rPr>
          <w:rFonts w:ascii="Times New Roman" w:hAnsi="Times New Roman" w:cs="Calibri"/>
          <w:sz w:val="26"/>
          <w:szCs w:val="26"/>
        </w:rPr>
        <w:t>установи.</w:t>
      </w:r>
    </w:p>
    <w:p w:rsidR="005447E5" w:rsidRPr="002F60F5" w:rsidRDefault="005447E5" w:rsidP="005447E5">
      <w:pPr>
        <w:spacing w:after="0" w:line="240" w:lineRule="auto"/>
        <w:ind w:left="708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5447E5" w:rsidRPr="002F60F5" w:rsidRDefault="005447E5" w:rsidP="005447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F60F5">
        <w:rPr>
          <w:rFonts w:ascii="Times New Roman" w:hAnsi="Times New Roman"/>
          <w:b/>
          <w:sz w:val="26"/>
          <w:szCs w:val="26"/>
        </w:rPr>
        <w:t>Сфера здійснення співробітництва:</w:t>
      </w: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 xml:space="preserve"> заб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езпечення надання значущих для дітей Широківської  та</w:t>
      </w:r>
      <w:r w:rsidRPr="002F60F5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2F60F5">
        <w:rPr>
          <w:rFonts w:ascii="Times New Roman" w:eastAsia="Times New Roman" w:hAnsi="Times New Roman"/>
          <w:sz w:val="26"/>
          <w:szCs w:val="26"/>
        </w:rPr>
        <w:t>Новолатівської</w:t>
      </w:r>
      <w:proofErr w:type="spellEnd"/>
      <w:r w:rsidRPr="002F60F5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2F60F5">
        <w:rPr>
          <w:rFonts w:ascii="Times New Roman" w:eastAsia="Times New Roman" w:hAnsi="Times New Roman"/>
          <w:sz w:val="26"/>
          <w:szCs w:val="26"/>
        </w:rPr>
        <w:t xml:space="preserve"> територіальних громад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 xml:space="preserve"> посл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уг  інклюзив</w:t>
      </w: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 xml:space="preserve">ної освіти. </w:t>
      </w:r>
    </w:p>
    <w:p w:rsidR="005447E5" w:rsidRPr="002F60F5" w:rsidRDefault="005447E5" w:rsidP="005447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60F5">
        <w:rPr>
          <w:rFonts w:ascii="Times New Roman" w:hAnsi="Times New Roman"/>
          <w:b/>
          <w:sz w:val="26"/>
          <w:szCs w:val="26"/>
        </w:rPr>
        <w:t>Форма співробітництва:</w:t>
      </w: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F60F5">
        <w:rPr>
          <w:rFonts w:ascii="Times New Roman" w:eastAsia="Times New Roman" w:hAnsi="Times New Roman"/>
          <w:sz w:val="26"/>
          <w:szCs w:val="26"/>
        </w:rPr>
        <w:t xml:space="preserve">спільне фінансування (утримання) суб’єктами співробітництва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підприємств, закладів, установ </w:t>
      </w: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 xml:space="preserve"> комунальної  фо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рми власності – інфраструктурного  об’єкта</w:t>
      </w: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>, а саме:</w:t>
      </w:r>
    </w:p>
    <w:p w:rsidR="005447E5" w:rsidRPr="00DD6944" w:rsidRDefault="005447E5" w:rsidP="005447E5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ProbaPro" w:eastAsia="Times New Roman" w:hAnsi="ProbaPro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ProbaPro" w:eastAsia="Times New Roman" w:hAnsi="ProbaPro" w:hint="eastAsia"/>
          <w:color w:val="000000"/>
          <w:sz w:val="27"/>
          <w:szCs w:val="27"/>
          <w:shd w:val="clear" w:color="auto" w:fill="FFFFFF"/>
          <w:lang w:eastAsia="ru-RU"/>
        </w:rPr>
        <w:t>К</w:t>
      </w:r>
      <w:r>
        <w:rPr>
          <w:rFonts w:ascii="ProbaPro" w:eastAsia="Times New Roman" w:hAnsi="ProbaPro"/>
          <w:color w:val="000000"/>
          <w:sz w:val="27"/>
          <w:szCs w:val="27"/>
          <w:shd w:val="clear" w:color="auto" w:fill="FFFFFF"/>
          <w:lang w:eastAsia="ru-RU"/>
        </w:rPr>
        <w:t xml:space="preserve">омунальної установи «Новолатівський інклюзивно-ресурсний центр» </w:t>
      </w:r>
      <w:proofErr w:type="spellStart"/>
      <w:r>
        <w:rPr>
          <w:rFonts w:ascii="ProbaPro" w:eastAsia="Times New Roman" w:hAnsi="ProbaPro"/>
          <w:color w:val="000000"/>
          <w:sz w:val="27"/>
          <w:szCs w:val="27"/>
          <w:shd w:val="clear" w:color="auto" w:fill="FFFFFF"/>
          <w:lang w:eastAsia="ru-RU"/>
        </w:rPr>
        <w:t>Новолатівської</w:t>
      </w:r>
      <w:proofErr w:type="spellEnd"/>
      <w:r>
        <w:rPr>
          <w:rFonts w:ascii="ProbaPro" w:eastAsia="Times New Roman" w:hAnsi="ProbaPro"/>
          <w:color w:val="000000"/>
          <w:sz w:val="27"/>
          <w:szCs w:val="27"/>
          <w:shd w:val="clear" w:color="auto" w:fill="FFFFFF"/>
          <w:lang w:eastAsia="ru-RU"/>
        </w:rPr>
        <w:t xml:space="preserve"> сільської ради (ЄДРПОУ 44654428)</w:t>
      </w:r>
      <w:r w:rsidRPr="00DD6944">
        <w:rPr>
          <w:rFonts w:ascii="ProbaPro" w:eastAsia="Times New Roman" w:hAnsi="ProbaPro"/>
          <w:color w:val="000000"/>
          <w:sz w:val="27"/>
          <w:szCs w:val="27"/>
          <w:shd w:val="clear" w:color="auto" w:fill="FFFFFF"/>
          <w:lang w:eastAsia="ru-RU"/>
        </w:rPr>
        <w:t>.</w:t>
      </w:r>
      <w:r w:rsidRPr="00DD6944">
        <w:rPr>
          <w:rFonts w:ascii="ProbaPro" w:eastAsia="Times New Roman" w:hAnsi="ProbaPro"/>
          <w:color w:val="000000"/>
          <w:sz w:val="27"/>
          <w:szCs w:val="27"/>
          <w:shd w:val="clear" w:color="auto" w:fill="FFFFFF"/>
          <w:lang w:val="ru-RU" w:eastAsia="ru-RU"/>
        </w:rPr>
        <w:t> </w:t>
      </w:r>
    </w:p>
    <w:p w:rsidR="005447E5" w:rsidRPr="002F60F5" w:rsidRDefault="005447E5" w:rsidP="005447E5">
      <w:pPr>
        <w:spacing w:after="0" w:line="240" w:lineRule="auto"/>
        <w:ind w:left="360"/>
        <w:jc w:val="both"/>
        <w:rPr>
          <w:rFonts w:ascii="Times New Roman" w:hAnsi="Times New Roman"/>
          <w:b/>
          <w:sz w:val="26"/>
          <w:szCs w:val="26"/>
        </w:rPr>
      </w:pPr>
    </w:p>
    <w:p w:rsidR="005447E5" w:rsidRPr="002F60F5" w:rsidRDefault="005447E5" w:rsidP="005447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F60F5">
        <w:rPr>
          <w:rFonts w:ascii="Times New Roman" w:hAnsi="Times New Roman"/>
          <w:b/>
          <w:sz w:val="26"/>
          <w:szCs w:val="26"/>
        </w:rPr>
        <w:t>Очікувані фінансові результати співробітництва:</w:t>
      </w: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 xml:space="preserve"> фінансування здійснюватиметься відповідно до вимог Бюджетного кодексу України за рахунок коштів селищного та сільських бюджетів, обсяги яких буде узгоджено окремою угодою; фінансовим результатом співробітництва стане ефективне використання бюджетних коштів. Очікується заощадження коштів місцевих громад на утримання адмініс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тративного персоналу комунальної  установи, яка надає</w:t>
      </w:r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 xml:space="preserve"> вище вказані послуги, при можливості збільшення кількості </w:t>
      </w:r>
      <w:proofErr w:type="spellStart"/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>отримувачів</w:t>
      </w:r>
      <w:proofErr w:type="spellEnd"/>
      <w:r w:rsidRPr="002F60F5">
        <w:rPr>
          <w:rFonts w:ascii="Times New Roman" w:eastAsia="Times New Roman" w:hAnsi="Times New Roman"/>
          <w:sz w:val="26"/>
          <w:szCs w:val="26"/>
          <w:lang w:eastAsia="ru-RU"/>
        </w:rPr>
        <w:t xml:space="preserve"> цих послуг та залучення більш кваліфікованого персоналу; підвищення ефективності використання коштів місцевих бюджетів.</w:t>
      </w:r>
    </w:p>
    <w:p w:rsidR="005447E5" w:rsidRPr="002F60F5" w:rsidRDefault="005447E5" w:rsidP="005447E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47E5" w:rsidRPr="002F60F5" w:rsidRDefault="005447E5" w:rsidP="005447E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60F5">
        <w:rPr>
          <w:rFonts w:ascii="Times New Roman" w:hAnsi="Times New Roman"/>
          <w:b/>
          <w:sz w:val="26"/>
          <w:szCs w:val="26"/>
        </w:rPr>
        <w:t xml:space="preserve">Інші умови співробітництва: </w:t>
      </w:r>
      <w:r w:rsidRPr="002F60F5">
        <w:rPr>
          <w:rFonts w:ascii="Times New Roman" w:hAnsi="Times New Roman"/>
          <w:sz w:val="26"/>
          <w:szCs w:val="26"/>
        </w:rPr>
        <w:t xml:space="preserve">у разі виникнення нагальної потреби щодо </w:t>
      </w:r>
      <w:r>
        <w:rPr>
          <w:rFonts w:ascii="Times New Roman" w:hAnsi="Times New Roman"/>
          <w:sz w:val="26"/>
          <w:szCs w:val="26"/>
        </w:rPr>
        <w:t xml:space="preserve">змін  умов співробітництва передбачених відповідними договорами </w:t>
      </w:r>
      <w:r w:rsidRPr="002F60F5">
        <w:rPr>
          <w:rFonts w:ascii="Times New Roman" w:hAnsi="Times New Roman"/>
          <w:sz w:val="26"/>
          <w:szCs w:val="26"/>
        </w:rPr>
        <w:t>зміни вносяться додатковою угодою.</w:t>
      </w:r>
    </w:p>
    <w:p w:rsidR="005447E5" w:rsidRPr="002F60F5" w:rsidRDefault="005447E5" w:rsidP="005447E5">
      <w:pPr>
        <w:spacing w:after="0" w:line="240" w:lineRule="auto"/>
        <w:ind w:left="708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5447E5" w:rsidRPr="002F60F5" w:rsidRDefault="005447E5" w:rsidP="005447E5">
      <w:pPr>
        <w:numPr>
          <w:ilvl w:val="0"/>
          <w:numId w:val="1"/>
        </w:numPr>
        <w:spacing w:after="160" w:line="259" w:lineRule="auto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  <w:r w:rsidRPr="002F60F5">
        <w:rPr>
          <w:rFonts w:ascii="Times New Roman" w:hAnsi="Times New Roman"/>
          <w:b/>
          <w:sz w:val="26"/>
          <w:szCs w:val="26"/>
        </w:rPr>
        <w:t>Висновок:</w:t>
      </w:r>
      <w:r w:rsidRPr="002F60F5">
        <w:rPr>
          <w:rFonts w:ascii="Times New Roman" w:hAnsi="Times New Roman"/>
          <w:sz w:val="26"/>
          <w:szCs w:val="26"/>
        </w:rPr>
        <w:t xml:space="preserve"> пропозиція щодо ініціювання співр</w:t>
      </w:r>
      <w:r>
        <w:rPr>
          <w:rFonts w:ascii="Times New Roman" w:hAnsi="Times New Roman"/>
          <w:sz w:val="26"/>
          <w:szCs w:val="26"/>
        </w:rPr>
        <w:t xml:space="preserve">обітництва між </w:t>
      </w:r>
      <w:proofErr w:type="spellStart"/>
      <w:r>
        <w:rPr>
          <w:rFonts w:ascii="Times New Roman" w:hAnsi="Times New Roman"/>
          <w:sz w:val="26"/>
          <w:szCs w:val="26"/>
        </w:rPr>
        <w:t>Широківською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та</w:t>
      </w:r>
      <w:r w:rsidRPr="002F60F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F60F5">
        <w:rPr>
          <w:rFonts w:ascii="Times New Roman" w:hAnsi="Times New Roman"/>
          <w:sz w:val="26"/>
          <w:szCs w:val="26"/>
        </w:rPr>
        <w:t>Новолатівською</w:t>
      </w:r>
      <w:proofErr w:type="spellEnd"/>
      <w:r>
        <w:rPr>
          <w:rFonts w:ascii="Times New Roman" w:hAnsi="Times New Roman"/>
          <w:sz w:val="26"/>
          <w:szCs w:val="26"/>
        </w:rPr>
        <w:t xml:space="preserve"> територіальними громадами</w:t>
      </w:r>
      <w:r w:rsidRPr="002F60F5">
        <w:rPr>
          <w:rFonts w:ascii="Times New Roman" w:hAnsi="Times New Roman"/>
          <w:sz w:val="26"/>
          <w:szCs w:val="26"/>
        </w:rPr>
        <w:t xml:space="preserve"> відповідає інтересам та потребам Широків</w:t>
      </w:r>
      <w:r>
        <w:rPr>
          <w:rFonts w:ascii="Times New Roman" w:hAnsi="Times New Roman"/>
          <w:sz w:val="26"/>
          <w:szCs w:val="26"/>
        </w:rPr>
        <w:t xml:space="preserve">ської </w:t>
      </w:r>
      <w:r w:rsidRPr="002F60F5">
        <w:rPr>
          <w:rFonts w:ascii="Times New Roman" w:hAnsi="Times New Roman"/>
          <w:sz w:val="26"/>
          <w:szCs w:val="26"/>
        </w:rPr>
        <w:t xml:space="preserve"> територіальної громади.</w:t>
      </w:r>
    </w:p>
    <w:p w:rsidR="005447E5" w:rsidRPr="002F60F5" w:rsidRDefault="005447E5" w:rsidP="005447E5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</w:pPr>
    </w:p>
    <w:p w:rsidR="005447E5" w:rsidRPr="007C571A" w:rsidRDefault="005447E5" w:rsidP="005447E5">
      <w:pPr>
        <w:rPr>
          <w:b/>
          <w:sz w:val="26"/>
          <w:szCs w:val="26"/>
        </w:rPr>
      </w:pPr>
    </w:p>
    <w:p w:rsidR="005447E5" w:rsidRPr="005E64C9" w:rsidRDefault="005447E5" w:rsidP="005447E5">
      <w:pPr>
        <w:tabs>
          <w:tab w:val="left" w:pos="2340"/>
        </w:tabs>
        <w:rPr>
          <w:rFonts w:ascii="Times New Roman" w:hAnsi="Times New Roman"/>
          <w:sz w:val="28"/>
          <w:szCs w:val="28"/>
        </w:rPr>
      </w:pPr>
      <w:r w:rsidRPr="005E64C9">
        <w:rPr>
          <w:rFonts w:ascii="Times New Roman" w:hAnsi="Times New Roman"/>
          <w:sz w:val="28"/>
          <w:szCs w:val="28"/>
        </w:rPr>
        <w:t xml:space="preserve">Селищний голова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5E64C9">
        <w:rPr>
          <w:rFonts w:ascii="Times New Roman" w:hAnsi="Times New Roman"/>
          <w:sz w:val="28"/>
          <w:szCs w:val="28"/>
        </w:rPr>
        <w:t>Олександр КОКУЛ</w:t>
      </w:r>
    </w:p>
    <w:p w:rsidR="005447E5" w:rsidRPr="007D4B0D" w:rsidRDefault="005447E5" w:rsidP="002F60F5">
      <w:pPr>
        <w:keepNext/>
        <w:keepLines/>
        <w:tabs>
          <w:tab w:val="left" w:pos="708"/>
        </w:tabs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</w:p>
    <w:sectPr w:rsidR="005447E5" w:rsidRPr="007D4B0D" w:rsidSect="00D973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2233"/>
    <w:multiLevelType w:val="hybridMultilevel"/>
    <w:tmpl w:val="70D61B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B4D0F"/>
    <w:multiLevelType w:val="hybridMultilevel"/>
    <w:tmpl w:val="9C8AC0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5B76"/>
    <w:rsid w:val="000431B2"/>
    <w:rsid w:val="00054BD9"/>
    <w:rsid w:val="00164D5F"/>
    <w:rsid w:val="00176EE1"/>
    <w:rsid w:val="001A112D"/>
    <w:rsid w:val="001A5818"/>
    <w:rsid w:val="001C67B1"/>
    <w:rsid w:val="002E7149"/>
    <w:rsid w:val="002F60F5"/>
    <w:rsid w:val="003F3A2E"/>
    <w:rsid w:val="0045492C"/>
    <w:rsid w:val="00477F1D"/>
    <w:rsid w:val="0050725C"/>
    <w:rsid w:val="005447E5"/>
    <w:rsid w:val="005B08DC"/>
    <w:rsid w:val="006237DD"/>
    <w:rsid w:val="006242F7"/>
    <w:rsid w:val="006B291A"/>
    <w:rsid w:val="00714D06"/>
    <w:rsid w:val="00764A0C"/>
    <w:rsid w:val="007855A8"/>
    <w:rsid w:val="00795B76"/>
    <w:rsid w:val="007C2498"/>
    <w:rsid w:val="007D3331"/>
    <w:rsid w:val="007D4B0D"/>
    <w:rsid w:val="00856299"/>
    <w:rsid w:val="008F5855"/>
    <w:rsid w:val="00997ABA"/>
    <w:rsid w:val="00A70457"/>
    <w:rsid w:val="00B6158A"/>
    <w:rsid w:val="00C546FB"/>
    <w:rsid w:val="00D4092E"/>
    <w:rsid w:val="00D82AFF"/>
    <w:rsid w:val="00D9733F"/>
    <w:rsid w:val="00DD6944"/>
    <w:rsid w:val="00FB2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3F"/>
  </w:style>
  <w:style w:type="paragraph" w:styleId="2">
    <w:name w:val="heading 2"/>
    <w:basedOn w:val="a"/>
    <w:next w:val="a"/>
    <w:link w:val="20"/>
    <w:unhideWhenUsed/>
    <w:qFormat/>
    <w:rsid w:val="002F60F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0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60F5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3">
    <w:name w:val="No Spacing"/>
    <w:uiPriority w:val="1"/>
    <w:qFormat/>
    <w:rsid w:val="002F6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F60F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2F60F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0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F60F5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3">
    <w:name w:val="No Spacing"/>
    <w:uiPriority w:val="1"/>
    <w:qFormat/>
    <w:rsid w:val="002F6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F60F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21rsedo01</cp:lastModifiedBy>
  <cp:revision>2</cp:revision>
  <cp:lastPrinted>2023-11-23T14:03:00Z</cp:lastPrinted>
  <dcterms:created xsi:type="dcterms:W3CDTF">2024-04-11T05:45:00Z</dcterms:created>
  <dcterms:modified xsi:type="dcterms:W3CDTF">2024-04-11T05:45:00Z</dcterms:modified>
</cp:coreProperties>
</file>