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7E" w:rsidRPr="0034047E" w:rsidRDefault="00210A2C" w:rsidP="00210A2C">
      <w:pPr>
        <w:spacing w:after="0"/>
        <w:jc w:val="both"/>
        <w:rPr>
          <w:rFonts w:ascii="Times New Roman" w:hAnsi="Times New Roman"/>
          <w:bCs/>
          <w:kern w:val="1"/>
          <w:sz w:val="26"/>
          <w:szCs w:val="26"/>
          <w:lang w:eastAsia="zh-CN" w:bidi="hi-I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kern w:val="1"/>
          <w:sz w:val="20"/>
          <w:szCs w:val="20"/>
          <w:lang w:eastAsia="zh-CN" w:bidi="hi-IN"/>
        </w:rPr>
        <w:tab/>
        <w:t xml:space="preserve">                                                                              </w:t>
      </w:r>
      <w:r w:rsidRPr="0034047E">
        <w:rPr>
          <w:rFonts w:ascii="Times New Roman" w:hAnsi="Times New Roman"/>
          <w:bCs/>
          <w:kern w:val="1"/>
          <w:sz w:val="26"/>
          <w:szCs w:val="26"/>
          <w:lang w:eastAsia="zh-CN" w:bidi="hi-IN"/>
        </w:rPr>
        <w:t>Додаток 1</w:t>
      </w:r>
    </w:p>
    <w:p w:rsidR="0034047E" w:rsidRPr="00B566F6" w:rsidRDefault="0034047E" w:rsidP="0034047E">
      <w:pPr>
        <w:tabs>
          <w:tab w:val="left" w:pos="2445"/>
          <w:tab w:val="left" w:pos="6105"/>
        </w:tabs>
        <w:spacing w:after="0" w:line="240" w:lineRule="auto"/>
        <w:ind w:left="6372" w:firstLine="623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 </w:t>
      </w:r>
      <w:r w:rsidRPr="00B566F6">
        <w:rPr>
          <w:rFonts w:ascii="Times New Roman" w:hAnsi="Times New Roman"/>
          <w:sz w:val="26"/>
          <w:szCs w:val="26"/>
        </w:rPr>
        <w:t xml:space="preserve">рішення селищної ради </w:t>
      </w:r>
    </w:p>
    <w:p w:rsidR="0034047E" w:rsidRDefault="0034047E" w:rsidP="0034047E">
      <w:pPr>
        <w:tabs>
          <w:tab w:val="left" w:pos="2445"/>
          <w:tab w:val="left" w:pos="6105"/>
        </w:tabs>
        <w:spacing w:after="0" w:line="240" w:lineRule="auto"/>
        <w:ind w:left="6372" w:firstLine="6237"/>
        <w:rPr>
          <w:rFonts w:ascii="Times New Roman" w:hAnsi="Times New Roman"/>
          <w:sz w:val="26"/>
          <w:szCs w:val="26"/>
        </w:rPr>
      </w:pPr>
      <w:r w:rsidRPr="00B566F6">
        <w:rPr>
          <w:rFonts w:ascii="Times New Roman" w:hAnsi="Times New Roman"/>
          <w:sz w:val="26"/>
          <w:szCs w:val="26"/>
        </w:rPr>
        <w:t xml:space="preserve">від </w:t>
      </w:r>
      <w:r w:rsidR="00DC542D">
        <w:rPr>
          <w:rFonts w:ascii="Times New Roman" w:hAnsi="Times New Roman"/>
          <w:sz w:val="26"/>
          <w:szCs w:val="26"/>
        </w:rPr>
        <w:t>26</w:t>
      </w:r>
      <w:r w:rsidRPr="00B566F6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03</w:t>
      </w:r>
      <w:r w:rsidRPr="00B566F6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4</w:t>
      </w:r>
      <w:r w:rsidRPr="00B566F6">
        <w:rPr>
          <w:rFonts w:ascii="Times New Roman" w:hAnsi="Times New Roman"/>
          <w:sz w:val="26"/>
          <w:szCs w:val="26"/>
        </w:rPr>
        <w:t xml:space="preserve"> №</w:t>
      </w:r>
      <w:r w:rsidR="00DC542D">
        <w:rPr>
          <w:rFonts w:ascii="Times New Roman" w:hAnsi="Times New Roman"/>
          <w:sz w:val="26"/>
          <w:szCs w:val="26"/>
        </w:rPr>
        <w:t>1115</w:t>
      </w:r>
      <w:r w:rsidRPr="00B566F6">
        <w:rPr>
          <w:rFonts w:ascii="Times New Roman" w:hAnsi="Times New Roman"/>
          <w:sz w:val="26"/>
          <w:szCs w:val="26"/>
        </w:rPr>
        <w:t>-2</w:t>
      </w:r>
      <w:r>
        <w:rPr>
          <w:rFonts w:ascii="Times New Roman" w:hAnsi="Times New Roman"/>
          <w:sz w:val="26"/>
          <w:szCs w:val="26"/>
        </w:rPr>
        <w:t>9</w:t>
      </w:r>
      <w:r w:rsidRPr="00B566F6">
        <w:rPr>
          <w:rFonts w:ascii="Times New Roman" w:hAnsi="Times New Roman"/>
          <w:sz w:val="26"/>
          <w:szCs w:val="26"/>
        </w:rPr>
        <w:t>/</w:t>
      </w:r>
      <w:r w:rsidRPr="00B566F6">
        <w:rPr>
          <w:rFonts w:ascii="Times New Roman" w:hAnsi="Times New Roman"/>
          <w:sz w:val="26"/>
          <w:szCs w:val="26"/>
          <w:lang w:val="en-US"/>
        </w:rPr>
        <w:t>VIII</w:t>
      </w:r>
    </w:p>
    <w:p w:rsidR="0034047E" w:rsidRPr="0034047E" w:rsidRDefault="0034047E" w:rsidP="0034047E">
      <w:pPr>
        <w:tabs>
          <w:tab w:val="left" w:pos="2445"/>
          <w:tab w:val="left" w:pos="6105"/>
        </w:tabs>
        <w:spacing w:after="0" w:line="240" w:lineRule="auto"/>
        <w:ind w:left="6372" w:firstLine="6237"/>
        <w:rPr>
          <w:rFonts w:ascii="Times New Roman" w:hAnsi="Times New Roman"/>
          <w:sz w:val="26"/>
          <w:szCs w:val="26"/>
        </w:rPr>
      </w:pPr>
    </w:p>
    <w:p w:rsidR="00DF57AE" w:rsidRPr="00B566F6" w:rsidRDefault="00DF57AE" w:rsidP="00DF57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/>
          <w:bCs/>
          <w:kern w:val="1"/>
          <w:sz w:val="24"/>
          <w:szCs w:val="24"/>
          <w:lang w:eastAsia="zh-CN" w:bidi="hi-IN"/>
        </w:rPr>
      </w:pPr>
      <w:r w:rsidRPr="00B566F6">
        <w:rPr>
          <w:rFonts w:ascii="Times New Roman" w:hAnsi="Times New Roman"/>
          <w:bCs/>
          <w:kern w:val="1"/>
          <w:sz w:val="24"/>
          <w:szCs w:val="24"/>
          <w:lang w:eastAsia="zh-CN" w:bidi="hi-IN"/>
        </w:rPr>
        <w:t>Додаток</w:t>
      </w:r>
    </w:p>
    <w:p w:rsidR="00A74C3C" w:rsidRPr="00A74C3C" w:rsidRDefault="00DF57AE" w:rsidP="00DF57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/>
          <w:bCs/>
          <w:kern w:val="1"/>
          <w:sz w:val="20"/>
          <w:szCs w:val="20"/>
          <w:lang w:val="ru-RU" w:eastAsia="zh-CN" w:bidi="hi-IN"/>
        </w:rPr>
      </w:pPr>
      <w:r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д</w:t>
      </w:r>
      <w:r w:rsidR="00A74C3C"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о Програми розв</w:t>
      </w:r>
      <w:r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и</w:t>
      </w:r>
      <w:r w:rsidR="00A74C3C" w:rsidRPr="00B566F6">
        <w:rPr>
          <w:rFonts w:ascii="Times New Roman" w:hAnsi="Times New Roman"/>
          <w:bCs/>
          <w:kern w:val="1"/>
          <w:sz w:val="24"/>
          <w:szCs w:val="24"/>
          <w:lang w:val="ru-RU" w:eastAsia="zh-CN" w:bidi="hi-IN"/>
        </w:rPr>
        <w:t>тку</w:t>
      </w:r>
      <w:r w:rsidR="00A74C3C" w:rsidRPr="00B566F6">
        <w:rPr>
          <w:rFonts w:ascii="Times New Roman" w:hAnsi="Times New Roman"/>
          <w:sz w:val="24"/>
          <w:szCs w:val="24"/>
          <w:lang w:val="ru-RU"/>
        </w:rPr>
        <w:t>,</w:t>
      </w:r>
      <w:r w:rsidRPr="00B566F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74C3C" w:rsidRPr="00B566F6">
        <w:rPr>
          <w:rFonts w:ascii="Times New Roman" w:hAnsi="Times New Roman"/>
          <w:sz w:val="24"/>
          <w:szCs w:val="24"/>
        </w:rPr>
        <w:t xml:space="preserve">підтримки КП </w:t>
      </w:r>
      <w:r w:rsidR="005A0323" w:rsidRPr="005A0323">
        <w:rPr>
          <w:rFonts w:ascii="Times New Roman" w:hAnsi="Times New Roman"/>
          <w:bCs/>
          <w:sz w:val="24"/>
          <w:szCs w:val="24"/>
        </w:rPr>
        <w:t>«</w:t>
      </w:r>
      <w:r w:rsidR="005A0323" w:rsidRPr="005A0323">
        <w:rPr>
          <w:rFonts w:ascii="Times New Roman" w:hAnsi="Times New Roman"/>
          <w:sz w:val="24"/>
          <w:szCs w:val="24"/>
        </w:rPr>
        <w:t>Криворізька центральна районна лікарня» Новопільської сільської ради</w:t>
      </w:r>
      <w:r w:rsidR="00A74C3C" w:rsidRPr="00B566F6">
        <w:rPr>
          <w:rFonts w:ascii="Times New Roman" w:hAnsi="Times New Roman"/>
          <w:sz w:val="24"/>
          <w:szCs w:val="24"/>
        </w:rPr>
        <w:t xml:space="preserve"> та надання ним медичних послуг понад обсяг</w:t>
      </w:r>
      <w:r w:rsidR="00A74C3C" w:rsidRPr="00B566F6">
        <w:rPr>
          <w:rFonts w:ascii="Times New Roman" w:hAnsi="Times New Roman"/>
          <w:sz w:val="24"/>
          <w:szCs w:val="24"/>
          <w:lang w:val="ru-RU"/>
        </w:rPr>
        <w:t>,</w:t>
      </w:r>
      <w:r w:rsidR="00A74C3C" w:rsidRPr="00B566F6">
        <w:rPr>
          <w:rFonts w:ascii="Times New Roman" w:hAnsi="Times New Roman"/>
          <w:sz w:val="24"/>
          <w:szCs w:val="24"/>
        </w:rPr>
        <w:t xml:space="preserve"> передбачений програмою державних гарантій медичного обслуговування населення</w:t>
      </w:r>
      <w:r w:rsidRPr="00B566F6">
        <w:rPr>
          <w:rFonts w:ascii="Times New Roman" w:hAnsi="Times New Roman"/>
          <w:sz w:val="24"/>
          <w:szCs w:val="24"/>
        </w:rPr>
        <w:t xml:space="preserve">, </w:t>
      </w:r>
      <w:r w:rsidR="00A74C3C" w:rsidRPr="00B566F6">
        <w:rPr>
          <w:rFonts w:ascii="Times New Roman" w:hAnsi="Times New Roman"/>
          <w:sz w:val="24"/>
          <w:szCs w:val="24"/>
        </w:rPr>
        <w:t>на 2022-2025 роки</w:t>
      </w:r>
    </w:p>
    <w:p w:rsidR="003177A5" w:rsidRPr="00B566F6" w:rsidRDefault="003177A5" w:rsidP="003177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</w:pPr>
      <w:r w:rsidRPr="00B566F6"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>Заходи</w:t>
      </w:r>
      <w:r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 xml:space="preserve"> </w:t>
      </w:r>
    </w:p>
    <w:p w:rsidR="003177A5" w:rsidRPr="006C4788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 w:rsidRPr="00B566F6"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 xml:space="preserve">до </w:t>
      </w:r>
      <w:r w:rsidRPr="00B566F6">
        <w:rPr>
          <w:rFonts w:ascii="Times New Roman" w:hAnsi="Times New Roman"/>
          <w:b/>
          <w:bCs/>
          <w:color w:val="000000"/>
          <w:kern w:val="36"/>
          <w:sz w:val="24"/>
          <w:szCs w:val="24"/>
        </w:rPr>
        <w:t>П</w:t>
      </w:r>
      <w:r w:rsidRPr="00B566F6">
        <w:rPr>
          <w:rFonts w:ascii="Times New Roman" w:hAnsi="Times New Roman"/>
          <w:b/>
          <w:bCs/>
          <w:sz w:val="24"/>
          <w:szCs w:val="24"/>
        </w:rPr>
        <w:t xml:space="preserve">рограми розвитку, підтримки КП </w:t>
      </w:r>
      <w:r w:rsidRPr="005A0323">
        <w:rPr>
          <w:rFonts w:ascii="Times New Roman" w:hAnsi="Times New Roman"/>
          <w:bCs/>
          <w:sz w:val="24"/>
          <w:szCs w:val="24"/>
        </w:rPr>
        <w:t>«</w:t>
      </w:r>
      <w:r w:rsidRPr="005A0323">
        <w:rPr>
          <w:rFonts w:ascii="Times New Roman" w:hAnsi="Times New Roman"/>
          <w:b/>
          <w:sz w:val="24"/>
          <w:szCs w:val="24"/>
        </w:rPr>
        <w:t>Криворізька центральна районна лікарня» Новопільської сільської ради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177A5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566F6">
        <w:rPr>
          <w:rFonts w:ascii="Times New Roman" w:hAnsi="Times New Roman"/>
          <w:b/>
          <w:bCs/>
          <w:sz w:val="24"/>
          <w:szCs w:val="24"/>
        </w:rPr>
        <w:t>та надання ним медичних послуг понад обсяг, передбачений програмою державних гарантій медичного обслуговування населення,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177A5" w:rsidRPr="00B566F6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B566F6">
        <w:rPr>
          <w:rFonts w:ascii="Times New Roman" w:hAnsi="Times New Roman"/>
          <w:b/>
          <w:bCs/>
          <w:sz w:val="24"/>
          <w:szCs w:val="24"/>
        </w:rPr>
        <w:t xml:space="preserve"> -2025 р</w:t>
      </w:r>
      <w:r>
        <w:rPr>
          <w:rFonts w:ascii="Times New Roman" w:hAnsi="Times New Roman"/>
          <w:b/>
          <w:bCs/>
          <w:sz w:val="24"/>
          <w:szCs w:val="24"/>
        </w:rPr>
        <w:t>оки</w:t>
      </w:r>
    </w:p>
    <w:p w:rsidR="003177A5" w:rsidRPr="00FA0206" w:rsidRDefault="003177A5" w:rsidP="003177A5">
      <w:pPr>
        <w:tabs>
          <w:tab w:val="left" w:pos="1260"/>
          <w:tab w:val="left" w:pos="1440"/>
          <w:tab w:val="left" w:pos="1620"/>
        </w:tabs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kern w:val="1"/>
          <w:sz w:val="20"/>
          <w:szCs w:val="20"/>
          <w:lang w:eastAsia="zh-CN" w:bidi="hi-IN"/>
        </w:rPr>
      </w:pPr>
      <w:r w:rsidRPr="00B566F6">
        <w:rPr>
          <w:rFonts w:ascii="Times New Roman" w:hAnsi="Times New Roman"/>
          <w:b/>
          <w:bCs/>
          <w:kern w:val="1"/>
          <w:sz w:val="24"/>
          <w:szCs w:val="24"/>
          <w:lang w:eastAsia="zh-CN" w:bidi="hi-IN"/>
        </w:rPr>
        <w:t>Обсяги фінансування Програми</w:t>
      </w:r>
    </w:p>
    <w:p w:rsidR="003177A5" w:rsidRPr="00FA0206" w:rsidRDefault="003177A5" w:rsidP="003177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1"/>
          <w:sz w:val="20"/>
          <w:szCs w:val="20"/>
          <w:lang w:eastAsia="zh-CN" w:bidi="hi-IN"/>
        </w:rPr>
      </w:pPr>
    </w:p>
    <w:tbl>
      <w:tblPr>
        <w:tblW w:w="18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4"/>
        <w:gridCol w:w="3958"/>
        <w:gridCol w:w="1984"/>
        <w:gridCol w:w="1417"/>
        <w:gridCol w:w="993"/>
        <w:gridCol w:w="425"/>
        <w:gridCol w:w="992"/>
        <w:gridCol w:w="425"/>
        <w:gridCol w:w="1418"/>
        <w:gridCol w:w="3827"/>
        <w:gridCol w:w="590"/>
        <w:gridCol w:w="1522"/>
      </w:tblGrid>
      <w:tr w:rsidR="003177A5" w:rsidRPr="00FB4A71" w:rsidTr="00DC542D">
        <w:trPr>
          <w:gridAfter w:val="2"/>
          <w:wAfter w:w="2112" w:type="dxa"/>
          <w:trHeight w:val="685"/>
        </w:trPr>
        <w:tc>
          <w:tcPr>
            <w:tcW w:w="494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3958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Найменування</w:t>
            </w:r>
          </w:p>
        </w:tc>
        <w:tc>
          <w:tcPr>
            <w:tcW w:w="1984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Виконавець</w:t>
            </w:r>
          </w:p>
        </w:tc>
        <w:tc>
          <w:tcPr>
            <w:tcW w:w="1417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Термін виконання</w:t>
            </w:r>
          </w:p>
        </w:tc>
        <w:tc>
          <w:tcPr>
            <w:tcW w:w="1418" w:type="dxa"/>
            <w:gridSpan w:val="2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Джерела фінансування</w:t>
            </w:r>
          </w:p>
        </w:tc>
        <w:tc>
          <w:tcPr>
            <w:tcW w:w="1417" w:type="dxa"/>
            <w:gridSpan w:val="2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Орієнтовані обсяги фінансування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(тис. грн.)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 xml:space="preserve"> 2024 р</w:t>
            </w:r>
          </w:p>
        </w:tc>
        <w:tc>
          <w:tcPr>
            <w:tcW w:w="1418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Орієнтовані обсяги фінансування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(тис. грн.)</w:t>
            </w:r>
          </w:p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 xml:space="preserve"> 2025 р</w:t>
            </w:r>
          </w:p>
        </w:tc>
        <w:tc>
          <w:tcPr>
            <w:tcW w:w="3827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4A71">
              <w:rPr>
                <w:rFonts w:ascii="Times New Roman" w:hAnsi="Times New Roman"/>
                <w:b/>
              </w:rPr>
              <w:t>Очікувані результат</w:t>
            </w:r>
            <w:r w:rsidRPr="00FB4A71">
              <w:rPr>
                <w:rFonts w:ascii="Times New Roman" w:hAnsi="Times New Roman"/>
                <w:bCs/>
              </w:rPr>
              <w:t>и</w:t>
            </w:r>
          </w:p>
        </w:tc>
      </w:tr>
      <w:tr w:rsidR="003177A5" w:rsidRPr="00FB4A71" w:rsidTr="00DC542D">
        <w:trPr>
          <w:gridAfter w:val="2"/>
          <w:wAfter w:w="2112" w:type="dxa"/>
          <w:trHeight w:val="2241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1</w:t>
            </w:r>
          </w:p>
        </w:tc>
        <w:tc>
          <w:tcPr>
            <w:tcW w:w="3958" w:type="dxa"/>
          </w:tcPr>
          <w:p w:rsidR="003177A5" w:rsidRPr="00FB4A71" w:rsidRDefault="003177A5" w:rsidP="000A79E8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медикаментами, лікарськими засобами та виробами медичного призначення, витратними матеріалами для надання медичної допомоги населенню Широків</w:t>
            </w:r>
            <w:r w:rsidR="000A79E8" w:rsidRPr="00FB4A71">
              <w:rPr>
                <w:rFonts w:ascii="Times New Roman" w:hAnsi="Times New Roman"/>
              </w:rPr>
              <w:t xml:space="preserve">ської </w:t>
            </w:r>
            <w:r w:rsidRPr="00FB4A71">
              <w:rPr>
                <w:rFonts w:ascii="Times New Roman" w:hAnsi="Times New Roman"/>
              </w:rPr>
              <w:t>територіальної громади (у тому числі для надання невідкладної медичної допомоги)</w:t>
            </w:r>
            <w:r w:rsidR="003F39F9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3177A5" w:rsidRPr="00FB4A71" w:rsidRDefault="003177A5" w:rsidP="00942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417" w:type="dxa"/>
          </w:tcPr>
          <w:p w:rsidR="003177A5" w:rsidRPr="00FB4A71" w:rsidRDefault="003177A5" w:rsidP="00942D67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8" w:type="dxa"/>
            <w:gridSpan w:val="2"/>
          </w:tcPr>
          <w:p w:rsidR="003177A5" w:rsidRPr="00FB4A71" w:rsidRDefault="00353FD1" w:rsidP="00942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417" w:type="dxa"/>
            <w:gridSpan w:val="2"/>
          </w:tcPr>
          <w:p w:rsidR="003177A5" w:rsidRPr="001E19BB" w:rsidRDefault="00825D55" w:rsidP="00942D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400,0</w:t>
            </w:r>
          </w:p>
        </w:tc>
        <w:tc>
          <w:tcPr>
            <w:tcW w:w="1418" w:type="dxa"/>
          </w:tcPr>
          <w:p w:rsidR="003177A5" w:rsidRPr="001E19BB" w:rsidRDefault="00825D55" w:rsidP="00942D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500,00</w:t>
            </w:r>
          </w:p>
        </w:tc>
        <w:tc>
          <w:tcPr>
            <w:tcW w:w="3827" w:type="dxa"/>
            <w:vAlign w:val="center"/>
          </w:tcPr>
          <w:p w:rsidR="003177A5" w:rsidRPr="00FB4A71" w:rsidRDefault="003177A5" w:rsidP="00942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Підвищення рівня доступності населення до якісної медичної допомоги і своєчасного надання повноцінної невідкладної медичної допомоги</w:t>
            </w:r>
          </w:p>
        </w:tc>
      </w:tr>
      <w:tr w:rsidR="003177A5" w:rsidRPr="00FB4A71" w:rsidTr="00DC542D">
        <w:trPr>
          <w:gridAfter w:val="2"/>
          <w:wAfter w:w="2112" w:type="dxa"/>
          <w:trHeight w:val="871"/>
        </w:trPr>
        <w:tc>
          <w:tcPr>
            <w:tcW w:w="49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</w:t>
            </w:r>
          </w:p>
        </w:tc>
        <w:tc>
          <w:tcPr>
            <w:tcW w:w="3958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 xml:space="preserve">Забезпечення пільгової категорії громадян безоплатним зубним протезуванням та стоматологічними </w:t>
            </w:r>
            <w:r w:rsidRPr="00FB4A71">
              <w:rPr>
                <w:rFonts w:ascii="Times New Roman" w:hAnsi="Times New Roman"/>
              </w:rPr>
              <w:lastRenderedPageBreak/>
              <w:t>медичними послугами</w:t>
            </w:r>
            <w:r w:rsidR="003F39F9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3177A5" w:rsidRPr="00FB4A71" w:rsidRDefault="003177A5" w:rsidP="00942D67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lastRenderedPageBreak/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 xml:space="preserve">Криворізька центральна районна лікарня» </w:t>
            </w:r>
            <w:r w:rsidRPr="00FB4A71">
              <w:rPr>
                <w:rFonts w:ascii="Times New Roman" w:hAnsi="Times New Roman"/>
              </w:rPr>
              <w:lastRenderedPageBreak/>
              <w:t>Новопільської сільської ради, Широківська філія</w:t>
            </w:r>
          </w:p>
        </w:tc>
        <w:tc>
          <w:tcPr>
            <w:tcW w:w="1417" w:type="dxa"/>
          </w:tcPr>
          <w:p w:rsidR="003177A5" w:rsidRPr="00FB4A71" w:rsidRDefault="003177A5" w:rsidP="00942D67">
            <w:pPr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lastRenderedPageBreak/>
              <w:t>2024 р – 2025 р.</w:t>
            </w:r>
          </w:p>
        </w:tc>
        <w:tc>
          <w:tcPr>
            <w:tcW w:w="1418" w:type="dxa"/>
            <w:gridSpan w:val="2"/>
          </w:tcPr>
          <w:p w:rsidR="003177A5" w:rsidRPr="00FB4A71" w:rsidRDefault="00353FD1" w:rsidP="00942D6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417" w:type="dxa"/>
            <w:gridSpan w:val="2"/>
          </w:tcPr>
          <w:p w:rsidR="003177A5" w:rsidRPr="001E19BB" w:rsidRDefault="003177A5" w:rsidP="00942D6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120,0</w:t>
            </w:r>
          </w:p>
        </w:tc>
        <w:tc>
          <w:tcPr>
            <w:tcW w:w="1418" w:type="dxa"/>
          </w:tcPr>
          <w:p w:rsidR="003177A5" w:rsidRPr="001E19BB" w:rsidRDefault="00942D67" w:rsidP="00942D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130,0</w:t>
            </w:r>
          </w:p>
        </w:tc>
        <w:tc>
          <w:tcPr>
            <w:tcW w:w="3827" w:type="dxa"/>
            <w:vAlign w:val="center"/>
          </w:tcPr>
          <w:p w:rsidR="003177A5" w:rsidRPr="00FB4A71" w:rsidRDefault="003177A5" w:rsidP="00942D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Поліпшення здоров'я осіб пільгових категорій населення</w:t>
            </w:r>
          </w:p>
        </w:tc>
      </w:tr>
      <w:tr w:rsidR="003177A5" w:rsidRPr="00FB4A71" w:rsidTr="00DC542D">
        <w:trPr>
          <w:gridAfter w:val="2"/>
          <w:wAfter w:w="2112" w:type="dxa"/>
          <w:trHeight w:val="2258"/>
        </w:trPr>
        <w:tc>
          <w:tcPr>
            <w:tcW w:w="494" w:type="dxa"/>
          </w:tcPr>
          <w:p w:rsidR="003177A5" w:rsidRPr="00FB4A71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958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клініко-діагностичної лабораторії лікарні реактивами та витратними матеріалами для проведення клінічних досліджень</w:t>
            </w:r>
            <w:r w:rsidR="00F52610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8" w:type="dxa"/>
            <w:gridSpan w:val="2"/>
          </w:tcPr>
          <w:p w:rsidR="003177A5" w:rsidRPr="00FB4A71" w:rsidRDefault="00353FD1" w:rsidP="00514C8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417" w:type="dxa"/>
            <w:gridSpan w:val="2"/>
          </w:tcPr>
          <w:p w:rsidR="003177A5" w:rsidRPr="001E19BB" w:rsidRDefault="00825D55" w:rsidP="00514C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200,0</w:t>
            </w:r>
          </w:p>
        </w:tc>
        <w:tc>
          <w:tcPr>
            <w:tcW w:w="1418" w:type="dxa"/>
          </w:tcPr>
          <w:p w:rsidR="003177A5" w:rsidRPr="001E19BB" w:rsidRDefault="00825D55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300,0</w:t>
            </w:r>
          </w:p>
        </w:tc>
        <w:tc>
          <w:tcPr>
            <w:tcW w:w="3827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якісної допомоги хворим та покращення ефективності лікування</w:t>
            </w:r>
          </w:p>
        </w:tc>
      </w:tr>
      <w:tr w:rsidR="003177A5" w:rsidRPr="00FB4A71" w:rsidTr="00DC542D">
        <w:trPr>
          <w:gridAfter w:val="2"/>
          <w:wAfter w:w="2112" w:type="dxa"/>
          <w:trHeight w:val="1159"/>
        </w:trPr>
        <w:tc>
          <w:tcPr>
            <w:tcW w:w="494" w:type="dxa"/>
          </w:tcPr>
          <w:p w:rsidR="003177A5" w:rsidRPr="00FB4A71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58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lang w:eastAsia="ru-RU"/>
              </w:rPr>
              <w:t xml:space="preserve">Оплата послуг (крім комунальних) </w:t>
            </w:r>
            <w:r w:rsidRPr="00FB4A71">
              <w:rPr>
                <w:rFonts w:ascii="Times New Roman" w:hAnsi="Times New Roman"/>
              </w:rPr>
              <w:t>з ремонту та техобслуговування медичного та іншого обладнання лікарні, послуги по охороні приміщень, інтернету, страхуванню автомобільного транспорту, послуги з утилізації медичних відходів, навчання і т.д.</w:t>
            </w:r>
          </w:p>
        </w:tc>
        <w:tc>
          <w:tcPr>
            <w:tcW w:w="1984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8" w:type="dxa"/>
            <w:gridSpan w:val="2"/>
          </w:tcPr>
          <w:p w:rsidR="003177A5" w:rsidRPr="00FB4A71" w:rsidRDefault="00353FD1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417" w:type="dxa"/>
            <w:gridSpan w:val="2"/>
          </w:tcPr>
          <w:p w:rsidR="003177A5" w:rsidRPr="001E19BB" w:rsidRDefault="00825D55" w:rsidP="00514C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400,0</w:t>
            </w:r>
          </w:p>
        </w:tc>
        <w:tc>
          <w:tcPr>
            <w:tcW w:w="1418" w:type="dxa"/>
          </w:tcPr>
          <w:p w:rsidR="003177A5" w:rsidRPr="001E19BB" w:rsidRDefault="00825D55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500,0</w:t>
            </w:r>
          </w:p>
        </w:tc>
        <w:tc>
          <w:tcPr>
            <w:tcW w:w="3827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 xml:space="preserve">Створення умов для своєчасного надання медичної допомоги та покращення діяльності Широківської  </w:t>
            </w:r>
            <w:r w:rsidR="00914BF5">
              <w:rPr>
                <w:rFonts w:ascii="Times New Roman" w:hAnsi="Times New Roman"/>
              </w:rPr>
              <w:t xml:space="preserve">філії </w:t>
            </w:r>
            <w:r w:rsidRPr="00FB4A71">
              <w:rPr>
                <w:rFonts w:ascii="Times New Roman" w:hAnsi="Times New Roman"/>
              </w:rPr>
              <w:t>лікарні</w:t>
            </w:r>
          </w:p>
        </w:tc>
      </w:tr>
      <w:tr w:rsidR="003177A5" w:rsidRPr="00FB4A71" w:rsidTr="00DC542D">
        <w:trPr>
          <w:gridAfter w:val="2"/>
          <w:wAfter w:w="2112" w:type="dxa"/>
          <w:trHeight w:val="1159"/>
        </w:trPr>
        <w:tc>
          <w:tcPr>
            <w:tcW w:w="494" w:type="dxa"/>
          </w:tcPr>
          <w:p w:rsidR="003177A5" w:rsidRPr="00FB4A71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58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Придбання предметів, матеріалів, обладнання та інвентарю (паливо, мастильні матеріали, запасні частини, будівельні матеріали, інструмент, бланки)</w:t>
            </w:r>
            <w:r w:rsidR="00F52610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8" w:type="dxa"/>
            <w:gridSpan w:val="2"/>
          </w:tcPr>
          <w:p w:rsidR="003177A5" w:rsidRPr="00FB4A71" w:rsidRDefault="00353FD1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417" w:type="dxa"/>
            <w:gridSpan w:val="2"/>
          </w:tcPr>
          <w:p w:rsidR="003177A5" w:rsidRPr="001E19BB" w:rsidRDefault="00825D55" w:rsidP="00514C82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300,0</w:t>
            </w:r>
          </w:p>
        </w:tc>
        <w:tc>
          <w:tcPr>
            <w:tcW w:w="1418" w:type="dxa"/>
          </w:tcPr>
          <w:p w:rsidR="003177A5" w:rsidRPr="001E19BB" w:rsidRDefault="00825D55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400,0</w:t>
            </w:r>
          </w:p>
        </w:tc>
        <w:tc>
          <w:tcPr>
            <w:tcW w:w="3827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 xml:space="preserve">Створення умов для своєчасного надання медичної допомоги та покращення діяльності Широківської  </w:t>
            </w:r>
            <w:r w:rsidR="00914BF5">
              <w:rPr>
                <w:rFonts w:ascii="Times New Roman" w:hAnsi="Times New Roman"/>
              </w:rPr>
              <w:t xml:space="preserve">філії </w:t>
            </w:r>
            <w:r w:rsidRPr="00FB4A71">
              <w:rPr>
                <w:rFonts w:ascii="Times New Roman" w:hAnsi="Times New Roman"/>
              </w:rPr>
              <w:t>лікарні</w:t>
            </w:r>
          </w:p>
        </w:tc>
      </w:tr>
      <w:tr w:rsidR="003177A5" w:rsidRPr="00FB4A71" w:rsidTr="00DC542D">
        <w:trPr>
          <w:gridAfter w:val="2"/>
          <w:wAfter w:w="2112" w:type="dxa"/>
          <w:trHeight w:val="446"/>
        </w:trPr>
        <w:tc>
          <w:tcPr>
            <w:tcW w:w="494" w:type="dxa"/>
          </w:tcPr>
          <w:p w:rsidR="003177A5" w:rsidRPr="00FB4A71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58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Оплата за комунальні послуги та енергоносії</w:t>
            </w:r>
            <w:r w:rsidR="00F52610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8" w:type="dxa"/>
            <w:gridSpan w:val="2"/>
          </w:tcPr>
          <w:p w:rsidR="003177A5" w:rsidRPr="00FB4A71" w:rsidRDefault="00353FD1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417" w:type="dxa"/>
            <w:gridSpan w:val="2"/>
          </w:tcPr>
          <w:p w:rsidR="003177A5" w:rsidRPr="001E19BB" w:rsidRDefault="00825D55" w:rsidP="00514C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3500,0</w:t>
            </w:r>
          </w:p>
        </w:tc>
        <w:tc>
          <w:tcPr>
            <w:tcW w:w="1418" w:type="dxa"/>
          </w:tcPr>
          <w:p w:rsidR="003177A5" w:rsidRPr="001E19BB" w:rsidRDefault="00825D55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4000,0</w:t>
            </w:r>
          </w:p>
        </w:tc>
        <w:tc>
          <w:tcPr>
            <w:tcW w:w="3827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Створення та підтримання комфортних умов для перебування пацієнтів і громадян у лікарні</w:t>
            </w:r>
          </w:p>
        </w:tc>
      </w:tr>
      <w:tr w:rsidR="003177A5" w:rsidRPr="00FB4A71" w:rsidTr="00DC542D">
        <w:trPr>
          <w:gridAfter w:val="2"/>
          <w:wAfter w:w="2112" w:type="dxa"/>
          <w:trHeight w:val="1159"/>
        </w:trPr>
        <w:tc>
          <w:tcPr>
            <w:tcW w:w="494" w:type="dxa"/>
          </w:tcPr>
          <w:p w:rsidR="003177A5" w:rsidRPr="00FB4A71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958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виплати стимулюючих доплат та надбавок, дотримання міжпосадових співвідношень в оплаті праці) та нарахувань.</w:t>
            </w:r>
          </w:p>
        </w:tc>
        <w:tc>
          <w:tcPr>
            <w:tcW w:w="1984" w:type="dxa"/>
          </w:tcPr>
          <w:p w:rsidR="003177A5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 р – 2025 р.</w:t>
            </w:r>
          </w:p>
        </w:tc>
        <w:tc>
          <w:tcPr>
            <w:tcW w:w="1418" w:type="dxa"/>
            <w:gridSpan w:val="2"/>
          </w:tcPr>
          <w:p w:rsidR="003177A5" w:rsidRPr="00FB4A71" w:rsidRDefault="00353FD1" w:rsidP="00514C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417" w:type="dxa"/>
            <w:gridSpan w:val="2"/>
          </w:tcPr>
          <w:p w:rsidR="003177A5" w:rsidRPr="001E19BB" w:rsidRDefault="00825D55" w:rsidP="00514C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5</w:t>
            </w:r>
            <w:r w:rsidR="003D5058" w:rsidRPr="001E19BB">
              <w:rPr>
                <w:rFonts w:ascii="Times New Roman" w:hAnsi="Times New Roman"/>
                <w:color w:val="000000" w:themeColor="text1"/>
              </w:rPr>
              <w:t>5</w:t>
            </w:r>
            <w:r w:rsidRPr="001E19BB">
              <w:rPr>
                <w:rFonts w:ascii="Times New Roman" w:hAnsi="Times New Roman"/>
                <w:color w:val="000000" w:themeColor="text1"/>
              </w:rPr>
              <w:t>00,0</w:t>
            </w:r>
          </w:p>
        </w:tc>
        <w:tc>
          <w:tcPr>
            <w:tcW w:w="1418" w:type="dxa"/>
          </w:tcPr>
          <w:p w:rsidR="003177A5" w:rsidRPr="001E19BB" w:rsidRDefault="00825D55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6000,0</w:t>
            </w:r>
          </w:p>
        </w:tc>
        <w:tc>
          <w:tcPr>
            <w:tcW w:w="3827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Покращення ефективності роботи підприємства та якості надання медичних послуг,  надання медичних послуг, які не передбачені договором про медичне обслуговування з НСЗУ</w:t>
            </w:r>
          </w:p>
        </w:tc>
      </w:tr>
      <w:tr w:rsidR="003177A5" w:rsidRPr="00FB4A71" w:rsidTr="00DC542D">
        <w:trPr>
          <w:gridAfter w:val="2"/>
          <w:wAfter w:w="2112" w:type="dxa"/>
          <w:trHeight w:val="2130"/>
        </w:trPr>
        <w:tc>
          <w:tcPr>
            <w:tcW w:w="494" w:type="dxa"/>
          </w:tcPr>
          <w:p w:rsidR="003177A5" w:rsidRPr="00FB4A71" w:rsidRDefault="007B7697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58" w:type="dxa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Забезпечення хворих стаціонарних відділень повноцінним харчування</w:t>
            </w:r>
            <w:r w:rsidR="00026FF8">
              <w:rPr>
                <w:rFonts w:ascii="Times New Roman" w:hAnsi="Times New Roman"/>
              </w:rPr>
              <w:t>м</w:t>
            </w:r>
            <w:r w:rsidR="00F52610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4A6886" w:rsidRPr="00FB4A71" w:rsidRDefault="003177A5" w:rsidP="00514C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  <w:bCs/>
                <w:color w:val="000000"/>
                <w:kern w:val="36"/>
              </w:rPr>
              <w:t xml:space="preserve">КП </w:t>
            </w:r>
            <w:r w:rsidRPr="00FB4A71">
              <w:rPr>
                <w:rFonts w:ascii="Times New Roman" w:hAnsi="Times New Roman"/>
                <w:bCs/>
              </w:rPr>
              <w:t>«</w:t>
            </w:r>
            <w:r w:rsidRPr="00FB4A71">
              <w:rPr>
                <w:rFonts w:ascii="Times New Roman" w:hAnsi="Times New Roman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417" w:type="dxa"/>
          </w:tcPr>
          <w:p w:rsidR="003177A5" w:rsidRPr="00FB4A71" w:rsidRDefault="003177A5" w:rsidP="00514C82">
            <w:pPr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2024р – 2025 р.</w:t>
            </w:r>
          </w:p>
        </w:tc>
        <w:tc>
          <w:tcPr>
            <w:tcW w:w="1418" w:type="dxa"/>
            <w:gridSpan w:val="2"/>
          </w:tcPr>
          <w:p w:rsidR="003177A5" w:rsidRPr="00FB4A71" w:rsidRDefault="00353FD1" w:rsidP="00514C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417" w:type="dxa"/>
            <w:gridSpan w:val="2"/>
          </w:tcPr>
          <w:p w:rsidR="003177A5" w:rsidRPr="001E19BB" w:rsidRDefault="003177A5" w:rsidP="00514C82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3</w:t>
            </w:r>
            <w:r w:rsidRPr="001E19BB">
              <w:rPr>
                <w:rFonts w:ascii="Times New Roman" w:hAnsi="Times New Roman"/>
                <w:color w:val="000000" w:themeColor="text1"/>
                <w:lang w:val="en-US"/>
              </w:rPr>
              <w:t>00</w:t>
            </w:r>
            <w:r w:rsidR="00825D55" w:rsidRPr="001E19BB">
              <w:rPr>
                <w:rFonts w:ascii="Times New Roman" w:hAnsi="Times New Roman"/>
                <w:color w:val="000000" w:themeColor="text1"/>
              </w:rPr>
              <w:t>,</w:t>
            </w:r>
            <w:r w:rsidRPr="001E19BB">
              <w:rPr>
                <w:rFonts w:ascii="Times New Roman" w:hAnsi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1418" w:type="dxa"/>
          </w:tcPr>
          <w:p w:rsidR="003177A5" w:rsidRPr="001E19BB" w:rsidRDefault="00825D55" w:rsidP="00514C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19BB">
              <w:rPr>
                <w:rFonts w:ascii="Times New Roman" w:hAnsi="Times New Roman"/>
                <w:color w:val="000000" w:themeColor="text1"/>
              </w:rPr>
              <w:t>400,0</w:t>
            </w:r>
          </w:p>
        </w:tc>
        <w:tc>
          <w:tcPr>
            <w:tcW w:w="3827" w:type="dxa"/>
            <w:vAlign w:val="center"/>
          </w:tcPr>
          <w:p w:rsidR="003177A5" w:rsidRPr="00FB4A71" w:rsidRDefault="003177A5" w:rsidP="00514C82">
            <w:pPr>
              <w:spacing w:after="0" w:line="240" w:lineRule="auto"/>
              <w:rPr>
                <w:rFonts w:ascii="Times New Roman" w:hAnsi="Times New Roman"/>
              </w:rPr>
            </w:pPr>
            <w:r w:rsidRPr="00FB4A71">
              <w:rPr>
                <w:rFonts w:ascii="Times New Roman" w:hAnsi="Times New Roman"/>
              </w:rPr>
              <w:t>Підтримання комфортних умов перебування пацієнтів в стаціонарних відділеннях</w:t>
            </w:r>
          </w:p>
        </w:tc>
      </w:tr>
      <w:tr w:rsidR="004A6886" w:rsidRPr="00AC110C" w:rsidTr="00DC542D">
        <w:trPr>
          <w:gridAfter w:val="2"/>
          <w:wAfter w:w="2112" w:type="dxa"/>
          <w:trHeight w:val="645"/>
        </w:trPr>
        <w:tc>
          <w:tcPr>
            <w:tcW w:w="494" w:type="dxa"/>
          </w:tcPr>
          <w:p w:rsidR="004A6886" w:rsidRPr="00AC110C" w:rsidRDefault="007B7697" w:rsidP="004A68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C110C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3958" w:type="dxa"/>
          </w:tcPr>
          <w:p w:rsidR="00081D70" w:rsidRPr="00AC110C" w:rsidRDefault="00081D70" w:rsidP="007A72B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C110C">
              <w:rPr>
                <w:rFonts w:ascii="Times New Roman" w:hAnsi="Times New Roman"/>
                <w:color w:val="000000" w:themeColor="text1"/>
              </w:rPr>
              <w:t xml:space="preserve">З метою покращення медичного обслуговування населення громади, кадрової ситуації в медичній галузі та для заохочення роботи в сільській місцевості спеціалістів медиків, </w:t>
            </w:r>
          </w:p>
          <w:p w:rsidR="004A6886" w:rsidRPr="00AC110C" w:rsidRDefault="00081D70" w:rsidP="00081D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C110C">
              <w:rPr>
                <w:rFonts w:ascii="Times New Roman" w:hAnsi="Times New Roman"/>
                <w:color w:val="000000" w:themeColor="text1"/>
              </w:rPr>
              <w:t>з</w:t>
            </w:r>
            <w:r w:rsidR="000921B3" w:rsidRPr="00AC110C">
              <w:rPr>
                <w:rFonts w:ascii="Times New Roman" w:hAnsi="Times New Roman"/>
                <w:color w:val="000000" w:themeColor="text1"/>
              </w:rPr>
              <w:t xml:space="preserve">абезпечення </w:t>
            </w:r>
            <w:r w:rsidRPr="00AC110C">
              <w:rPr>
                <w:rFonts w:ascii="Times New Roman" w:hAnsi="Times New Roman"/>
                <w:color w:val="000000" w:themeColor="text1"/>
              </w:rPr>
              <w:t>коштами на виплату першим трьом лікарям, які мають відпрацювати не менше 3-х років   у Широківській філії</w:t>
            </w:r>
            <w:r w:rsidR="007A72BD" w:rsidRPr="00AC110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A72BD" w:rsidRPr="00AC110C">
              <w:rPr>
                <w:rFonts w:ascii="Times New Roman" w:hAnsi="Times New Roman"/>
                <w:bCs/>
                <w:color w:val="000000" w:themeColor="text1"/>
                <w:kern w:val="36"/>
              </w:rPr>
              <w:t xml:space="preserve">КП </w:t>
            </w:r>
            <w:r w:rsidR="007A72BD" w:rsidRPr="00AC110C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="007A72BD" w:rsidRPr="00AC110C">
              <w:rPr>
                <w:rFonts w:ascii="Times New Roman" w:hAnsi="Times New Roman"/>
                <w:color w:val="000000" w:themeColor="text1"/>
              </w:rPr>
              <w:t>Криворізька центральна районна лікарня»</w:t>
            </w:r>
            <w:r w:rsidRPr="00AC110C">
              <w:rPr>
                <w:rFonts w:ascii="Times New Roman" w:hAnsi="Times New Roman"/>
                <w:color w:val="000000" w:themeColor="text1"/>
              </w:rPr>
              <w:t>,</w:t>
            </w:r>
            <w:r w:rsidR="007A72BD" w:rsidRPr="00AC110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C110C">
              <w:rPr>
                <w:rFonts w:ascii="Times New Roman" w:hAnsi="Times New Roman"/>
                <w:color w:val="000000" w:themeColor="text1"/>
              </w:rPr>
              <w:t>одноразової стимулюючої</w:t>
            </w:r>
            <w:r w:rsidR="000921B3" w:rsidRPr="00AC110C">
              <w:rPr>
                <w:rFonts w:ascii="Times New Roman" w:hAnsi="Times New Roman"/>
                <w:color w:val="000000" w:themeColor="text1"/>
              </w:rPr>
              <w:t xml:space="preserve"> в</w:t>
            </w:r>
            <w:r w:rsidR="004A6886" w:rsidRPr="00AC110C">
              <w:rPr>
                <w:rFonts w:ascii="Times New Roman" w:hAnsi="Times New Roman"/>
                <w:color w:val="000000" w:themeColor="text1"/>
              </w:rPr>
              <w:t>иплат</w:t>
            </w:r>
            <w:r w:rsidRPr="00AC110C">
              <w:rPr>
                <w:rFonts w:ascii="Times New Roman" w:hAnsi="Times New Roman"/>
                <w:color w:val="000000" w:themeColor="text1"/>
              </w:rPr>
              <w:t>и</w:t>
            </w:r>
            <w:r w:rsidR="00695FC6" w:rsidRPr="00AC110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C110C">
              <w:rPr>
                <w:rFonts w:ascii="Times New Roman" w:hAnsi="Times New Roman"/>
                <w:color w:val="000000" w:themeColor="text1"/>
              </w:rPr>
              <w:t>в</w:t>
            </w:r>
            <w:r w:rsidR="00695FC6" w:rsidRPr="00AC110C">
              <w:rPr>
                <w:rFonts w:ascii="Times New Roman" w:hAnsi="Times New Roman"/>
                <w:color w:val="000000" w:themeColor="text1"/>
              </w:rPr>
              <w:t xml:space="preserve"> розмірі 150тис.грн</w:t>
            </w:r>
            <w:r w:rsidR="00975112" w:rsidRPr="00AC110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A72BD" w:rsidRPr="00AC110C">
              <w:rPr>
                <w:rFonts w:ascii="Times New Roman" w:hAnsi="Times New Roman"/>
                <w:color w:val="000000" w:themeColor="text1"/>
              </w:rPr>
              <w:t>на одного спеціаліста</w:t>
            </w:r>
            <w:r w:rsidRPr="00AC110C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7A72BD" w:rsidRPr="00AC110C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75112" w:rsidRPr="00AC110C">
              <w:rPr>
                <w:rFonts w:ascii="Times New Roman" w:hAnsi="Times New Roman"/>
                <w:color w:val="000000" w:themeColor="text1"/>
              </w:rPr>
              <w:t xml:space="preserve">з урахуванням </w:t>
            </w:r>
            <w:r w:rsidR="007A72BD" w:rsidRPr="00AC110C">
              <w:rPr>
                <w:rFonts w:ascii="Times New Roman" w:hAnsi="Times New Roman"/>
                <w:color w:val="000000" w:themeColor="text1"/>
              </w:rPr>
              <w:t>утримання податків</w:t>
            </w:r>
            <w:r w:rsidR="000921B3" w:rsidRPr="00AC110C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4A6886" w:rsidRPr="00AC110C">
              <w:rPr>
                <w:rFonts w:ascii="Times New Roman" w:hAnsi="Times New Roman"/>
                <w:color w:val="000000" w:themeColor="text1"/>
              </w:rPr>
              <w:t xml:space="preserve">за умови укладання </w:t>
            </w:r>
            <w:r w:rsidR="00121553" w:rsidRPr="00AC110C">
              <w:rPr>
                <w:rFonts w:ascii="Times New Roman" w:hAnsi="Times New Roman"/>
                <w:color w:val="000000" w:themeColor="text1"/>
              </w:rPr>
              <w:t xml:space="preserve">з </w:t>
            </w:r>
            <w:r w:rsidR="000921B3" w:rsidRPr="00AC110C">
              <w:rPr>
                <w:rFonts w:ascii="Times New Roman" w:hAnsi="Times New Roman"/>
                <w:color w:val="000000" w:themeColor="text1"/>
              </w:rPr>
              <w:t xml:space="preserve">ними </w:t>
            </w:r>
            <w:r w:rsidR="00121553" w:rsidRPr="00AC110C">
              <w:rPr>
                <w:rFonts w:ascii="Times New Roman" w:hAnsi="Times New Roman"/>
                <w:color w:val="000000" w:themeColor="text1"/>
              </w:rPr>
              <w:t>договору.</w:t>
            </w:r>
          </w:p>
        </w:tc>
        <w:tc>
          <w:tcPr>
            <w:tcW w:w="1984" w:type="dxa"/>
          </w:tcPr>
          <w:p w:rsidR="004A6886" w:rsidRPr="00AC110C" w:rsidRDefault="004A6886" w:rsidP="004A688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kern w:val="36"/>
              </w:rPr>
            </w:pPr>
            <w:r w:rsidRPr="00AC110C">
              <w:rPr>
                <w:rFonts w:ascii="Times New Roman" w:hAnsi="Times New Roman"/>
                <w:bCs/>
                <w:color w:val="000000" w:themeColor="text1"/>
                <w:kern w:val="36"/>
              </w:rPr>
              <w:t xml:space="preserve">КП </w:t>
            </w:r>
            <w:r w:rsidRPr="00AC110C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C110C">
              <w:rPr>
                <w:rFonts w:ascii="Times New Roman" w:hAnsi="Times New Roman"/>
                <w:color w:val="000000" w:themeColor="text1"/>
              </w:rPr>
              <w:t>Криворізька центральна районна лікарня» Новопільської сільської ради, Широківська філія</w:t>
            </w:r>
          </w:p>
        </w:tc>
        <w:tc>
          <w:tcPr>
            <w:tcW w:w="1417" w:type="dxa"/>
          </w:tcPr>
          <w:p w:rsidR="004A6886" w:rsidRPr="00AC110C" w:rsidRDefault="004A6886" w:rsidP="004A6886">
            <w:pPr>
              <w:rPr>
                <w:rFonts w:ascii="Times New Roman" w:hAnsi="Times New Roman"/>
                <w:color w:val="000000" w:themeColor="text1"/>
              </w:rPr>
            </w:pPr>
            <w:r w:rsidRPr="00AC110C">
              <w:rPr>
                <w:rFonts w:ascii="Times New Roman" w:hAnsi="Times New Roman"/>
                <w:color w:val="000000" w:themeColor="text1"/>
              </w:rPr>
              <w:t>2024р – 2025 р.</w:t>
            </w:r>
          </w:p>
        </w:tc>
        <w:tc>
          <w:tcPr>
            <w:tcW w:w="1418" w:type="dxa"/>
            <w:gridSpan w:val="2"/>
          </w:tcPr>
          <w:p w:rsidR="004A6886" w:rsidRPr="00AC110C" w:rsidRDefault="00353FD1" w:rsidP="004A68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417" w:type="dxa"/>
            <w:gridSpan w:val="2"/>
          </w:tcPr>
          <w:p w:rsidR="004A6886" w:rsidRPr="00AC110C" w:rsidRDefault="004A6886" w:rsidP="004A68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C110C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1418" w:type="dxa"/>
          </w:tcPr>
          <w:p w:rsidR="004A6886" w:rsidRPr="00AC110C" w:rsidRDefault="00121553" w:rsidP="001215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C110C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3827" w:type="dxa"/>
          </w:tcPr>
          <w:p w:rsidR="004A6886" w:rsidRPr="00AC110C" w:rsidRDefault="00121553" w:rsidP="00D366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C110C">
              <w:rPr>
                <w:rFonts w:ascii="Times New Roman" w:hAnsi="Times New Roman"/>
                <w:color w:val="000000" w:themeColor="text1"/>
              </w:rPr>
              <w:t xml:space="preserve">Заохочення працевлаштування  молодих спеціалістів-лікарів,  </w:t>
            </w:r>
            <w:r w:rsidR="00D36684" w:rsidRPr="00AC110C">
              <w:rPr>
                <w:rFonts w:ascii="Times New Roman" w:hAnsi="Times New Roman"/>
                <w:color w:val="000000" w:themeColor="text1"/>
              </w:rPr>
              <w:t>надання кваліфікованої стаціонарної медичної допомоги населенню</w:t>
            </w:r>
            <w:r w:rsidR="000921B3" w:rsidRPr="00AC110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4A6886" w:rsidRPr="00FA0206" w:rsidTr="00DC542D">
        <w:trPr>
          <w:trHeight w:val="829"/>
        </w:trPr>
        <w:tc>
          <w:tcPr>
            <w:tcW w:w="8846" w:type="dxa"/>
            <w:gridSpan w:val="5"/>
          </w:tcPr>
          <w:p w:rsidR="004A6886" w:rsidRPr="001E19BB" w:rsidRDefault="004A6886" w:rsidP="004A688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E19BB">
              <w:rPr>
                <w:rFonts w:ascii="Times New Roman" w:hAnsi="Times New Roman"/>
                <w:b/>
                <w:bCs/>
                <w:color w:val="000000" w:themeColor="text1"/>
              </w:rPr>
              <w:t>Разом</w:t>
            </w:r>
          </w:p>
        </w:tc>
        <w:tc>
          <w:tcPr>
            <w:tcW w:w="1417" w:type="dxa"/>
            <w:gridSpan w:val="2"/>
          </w:tcPr>
          <w:p w:rsidR="004A6886" w:rsidRPr="001E19BB" w:rsidRDefault="002700DE" w:rsidP="004A688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E19BB">
              <w:rPr>
                <w:rFonts w:ascii="Times New Roman" w:hAnsi="Times New Roman"/>
                <w:b/>
                <w:bCs/>
                <w:color w:val="000000" w:themeColor="text1"/>
              </w:rPr>
              <w:t>11170,0</w:t>
            </w:r>
          </w:p>
        </w:tc>
        <w:tc>
          <w:tcPr>
            <w:tcW w:w="1843" w:type="dxa"/>
            <w:gridSpan w:val="2"/>
          </w:tcPr>
          <w:p w:rsidR="004A6886" w:rsidRPr="001E19BB" w:rsidRDefault="002700DE" w:rsidP="00CD34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E19BB">
              <w:rPr>
                <w:rFonts w:ascii="Times New Roman" w:hAnsi="Times New Roman"/>
                <w:b/>
                <w:bCs/>
                <w:color w:val="000000" w:themeColor="text1"/>
              </w:rPr>
              <w:t>12</w:t>
            </w:r>
            <w:r w:rsidR="00CD3499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 w:rsidRPr="001E19BB">
              <w:rPr>
                <w:rFonts w:ascii="Times New Roman" w:hAnsi="Times New Roman"/>
                <w:b/>
                <w:bCs/>
                <w:color w:val="000000" w:themeColor="text1"/>
              </w:rPr>
              <w:t>30,0</w:t>
            </w:r>
          </w:p>
        </w:tc>
        <w:tc>
          <w:tcPr>
            <w:tcW w:w="3827" w:type="dxa"/>
          </w:tcPr>
          <w:p w:rsidR="004A6886" w:rsidRPr="001E19BB" w:rsidRDefault="004A6886" w:rsidP="004A68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90" w:type="dxa"/>
          </w:tcPr>
          <w:p w:rsidR="004A6886" w:rsidRPr="00FB4A71" w:rsidRDefault="004A6886" w:rsidP="004A68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</w:tcPr>
          <w:p w:rsidR="004A6886" w:rsidRPr="00FA0206" w:rsidRDefault="004A6886" w:rsidP="004A68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64869" w:rsidRPr="00377D3C" w:rsidRDefault="00A64869" w:rsidP="003177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64869" w:rsidRPr="00377D3C" w:rsidSect="005542CB">
      <w:headerReference w:type="even" r:id="rId8"/>
      <w:headerReference w:type="default" r:id="rId9"/>
      <w:pgSz w:w="16838" w:h="11906" w:orient="landscape"/>
      <w:pgMar w:top="539" w:right="34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257" w:rsidRDefault="00F54257">
      <w:r>
        <w:separator/>
      </w:r>
    </w:p>
  </w:endnote>
  <w:endnote w:type="continuationSeparator" w:id="1">
    <w:p w:rsidR="00F54257" w:rsidRDefault="00F54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257" w:rsidRDefault="00F54257">
      <w:r>
        <w:separator/>
      </w:r>
    </w:p>
  </w:footnote>
  <w:footnote w:type="continuationSeparator" w:id="1">
    <w:p w:rsidR="00F54257" w:rsidRDefault="00F54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C82" w:rsidRDefault="00286979" w:rsidP="00377E5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14C8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4C82" w:rsidRDefault="00514C8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C82" w:rsidRDefault="00286979" w:rsidP="00377E5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14C8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C542D">
      <w:rPr>
        <w:rStyle w:val="aa"/>
        <w:noProof/>
      </w:rPr>
      <w:t>1</w:t>
    </w:r>
    <w:r>
      <w:rPr>
        <w:rStyle w:val="aa"/>
      </w:rPr>
      <w:fldChar w:fldCharType="end"/>
    </w:r>
  </w:p>
  <w:p w:rsidR="00514C82" w:rsidRDefault="00514C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277"/>
    <w:multiLevelType w:val="multilevel"/>
    <w:tmpl w:val="6066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C6A58"/>
    <w:multiLevelType w:val="hybridMultilevel"/>
    <w:tmpl w:val="7164AD40"/>
    <w:lvl w:ilvl="0" w:tplc="418E38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6B1024D"/>
    <w:multiLevelType w:val="multilevel"/>
    <w:tmpl w:val="97A4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BD1126"/>
    <w:multiLevelType w:val="hybridMultilevel"/>
    <w:tmpl w:val="8338590C"/>
    <w:lvl w:ilvl="0" w:tplc="EDB03CEC">
      <w:start w:val="5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7BA111C5"/>
    <w:multiLevelType w:val="hybridMultilevel"/>
    <w:tmpl w:val="3D149256"/>
    <w:lvl w:ilvl="0" w:tplc="450081C8">
      <w:start w:val="1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D807008"/>
    <w:multiLevelType w:val="multilevel"/>
    <w:tmpl w:val="6066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9D1449"/>
    <w:multiLevelType w:val="multilevel"/>
    <w:tmpl w:val="BE18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DA6"/>
    <w:rsid w:val="00013656"/>
    <w:rsid w:val="00013CFD"/>
    <w:rsid w:val="00015052"/>
    <w:rsid w:val="00022301"/>
    <w:rsid w:val="00024AAA"/>
    <w:rsid w:val="00026FF8"/>
    <w:rsid w:val="0002707C"/>
    <w:rsid w:val="00027F7E"/>
    <w:rsid w:val="00032B40"/>
    <w:rsid w:val="000330D6"/>
    <w:rsid w:val="00033C14"/>
    <w:rsid w:val="000400F7"/>
    <w:rsid w:val="00053D4F"/>
    <w:rsid w:val="000619F3"/>
    <w:rsid w:val="00061DEF"/>
    <w:rsid w:val="00062589"/>
    <w:rsid w:val="00066D8E"/>
    <w:rsid w:val="00081D70"/>
    <w:rsid w:val="00081E5C"/>
    <w:rsid w:val="000903C9"/>
    <w:rsid w:val="000921B3"/>
    <w:rsid w:val="000A3BBB"/>
    <w:rsid w:val="000A79E8"/>
    <w:rsid w:val="000B08D4"/>
    <w:rsid w:val="000B4453"/>
    <w:rsid w:val="000B4BF5"/>
    <w:rsid w:val="000B60CB"/>
    <w:rsid w:val="000C3934"/>
    <w:rsid w:val="000C5CFA"/>
    <w:rsid w:val="000C73E9"/>
    <w:rsid w:val="000D040B"/>
    <w:rsid w:val="000D1CB8"/>
    <w:rsid w:val="000D3667"/>
    <w:rsid w:val="000D4775"/>
    <w:rsid w:val="000E5119"/>
    <w:rsid w:val="000E5E6D"/>
    <w:rsid w:val="000F17C3"/>
    <w:rsid w:val="0010486B"/>
    <w:rsid w:val="00114E0F"/>
    <w:rsid w:val="00121553"/>
    <w:rsid w:val="00123A05"/>
    <w:rsid w:val="00130ECB"/>
    <w:rsid w:val="00140654"/>
    <w:rsid w:val="00153A0D"/>
    <w:rsid w:val="00154A09"/>
    <w:rsid w:val="001720DF"/>
    <w:rsid w:val="001737DC"/>
    <w:rsid w:val="00190738"/>
    <w:rsid w:val="0019584C"/>
    <w:rsid w:val="001B6827"/>
    <w:rsid w:val="001C141C"/>
    <w:rsid w:val="001E0B9B"/>
    <w:rsid w:val="001E19BB"/>
    <w:rsid w:val="001F248D"/>
    <w:rsid w:val="001F2B51"/>
    <w:rsid w:val="001F4418"/>
    <w:rsid w:val="00200B48"/>
    <w:rsid w:val="00204424"/>
    <w:rsid w:val="00207FF9"/>
    <w:rsid w:val="00210A2C"/>
    <w:rsid w:val="00212ACE"/>
    <w:rsid w:val="002135B2"/>
    <w:rsid w:val="00215BEB"/>
    <w:rsid w:val="0021616D"/>
    <w:rsid w:val="00223E64"/>
    <w:rsid w:val="00224B47"/>
    <w:rsid w:val="00230078"/>
    <w:rsid w:val="002344AF"/>
    <w:rsid w:val="00242EAE"/>
    <w:rsid w:val="002463F3"/>
    <w:rsid w:val="00251AC0"/>
    <w:rsid w:val="00255336"/>
    <w:rsid w:val="00255AC4"/>
    <w:rsid w:val="00261D25"/>
    <w:rsid w:val="00262854"/>
    <w:rsid w:val="002700DE"/>
    <w:rsid w:val="002735BF"/>
    <w:rsid w:val="0028436F"/>
    <w:rsid w:val="00286979"/>
    <w:rsid w:val="00291F1D"/>
    <w:rsid w:val="002C1BC2"/>
    <w:rsid w:val="002C6428"/>
    <w:rsid w:val="002E1340"/>
    <w:rsid w:val="002E2D5A"/>
    <w:rsid w:val="002F1A7F"/>
    <w:rsid w:val="002F6DA5"/>
    <w:rsid w:val="003004F3"/>
    <w:rsid w:val="003049DE"/>
    <w:rsid w:val="003050D3"/>
    <w:rsid w:val="00307C57"/>
    <w:rsid w:val="003177A5"/>
    <w:rsid w:val="00321696"/>
    <w:rsid w:val="00330E83"/>
    <w:rsid w:val="003355DA"/>
    <w:rsid w:val="0034029A"/>
    <w:rsid w:val="0034047E"/>
    <w:rsid w:val="0034077E"/>
    <w:rsid w:val="0034595E"/>
    <w:rsid w:val="003470A7"/>
    <w:rsid w:val="00351D09"/>
    <w:rsid w:val="0035384E"/>
    <w:rsid w:val="00353FD1"/>
    <w:rsid w:val="00374C49"/>
    <w:rsid w:val="00376DAA"/>
    <w:rsid w:val="00377846"/>
    <w:rsid w:val="00377D3C"/>
    <w:rsid w:val="00377E50"/>
    <w:rsid w:val="00377E6B"/>
    <w:rsid w:val="003965A2"/>
    <w:rsid w:val="003A10D9"/>
    <w:rsid w:val="003B403F"/>
    <w:rsid w:val="003B62E3"/>
    <w:rsid w:val="003C79AF"/>
    <w:rsid w:val="003D2112"/>
    <w:rsid w:val="003D332E"/>
    <w:rsid w:val="003D5058"/>
    <w:rsid w:val="003E381D"/>
    <w:rsid w:val="003E6B45"/>
    <w:rsid w:val="003F1EE1"/>
    <w:rsid w:val="003F39F9"/>
    <w:rsid w:val="003F7709"/>
    <w:rsid w:val="004036F7"/>
    <w:rsid w:val="00405FAA"/>
    <w:rsid w:val="004103AF"/>
    <w:rsid w:val="00416C2B"/>
    <w:rsid w:val="004277B5"/>
    <w:rsid w:val="004313A5"/>
    <w:rsid w:val="00436D88"/>
    <w:rsid w:val="00441E1B"/>
    <w:rsid w:val="00444247"/>
    <w:rsid w:val="004531F6"/>
    <w:rsid w:val="00455D49"/>
    <w:rsid w:val="00466E20"/>
    <w:rsid w:val="0047083B"/>
    <w:rsid w:val="00485344"/>
    <w:rsid w:val="004957E2"/>
    <w:rsid w:val="00497354"/>
    <w:rsid w:val="004A63A8"/>
    <w:rsid w:val="004A6886"/>
    <w:rsid w:val="004B1721"/>
    <w:rsid w:val="004D1ABD"/>
    <w:rsid w:val="004D3ACB"/>
    <w:rsid w:val="004E61EA"/>
    <w:rsid w:val="004F0776"/>
    <w:rsid w:val="004F1C0B"/>
    <w:rsid w:val="004F209C"/>
    <w:rsid w:val="004F4517"/>
    <w:rsid w:val="0050639B"/>
    <w:rsid w:val="00513C3D"/>
    <w:rsid w:val="0051452F"/>
    <w:rsid w:val="00514B98"/>
    <w:rsid w:val="00514C82"/>
    <w:rsid w:val="005175F4"/>
    <w:rsid w:val="005261F3"/>
    <w:rsid w:val="00535D24"/>
    <w:rsid w:val="005373FD"/>
    <w:rsid w:val="00543D33"/>
    <w:rsid w:val="00544B02"/>
    <w:rsid w:val="005542CB"/>
    <w:rsid w:val="00573FAF"/>
    <w:rsid w:val="00584B52"/>
    <w:rsid w:val="00597788"/>
    <w:rsid w:val="005A02DB"/>
    <w:rsid w:val="005A0323"/>
    <w:rsid w:val="005A1246"/>
    <w:rsid w:val="005A5E77"/>
    <w:rsid w:val="005A5EF6"/>
    <w:rsid w:val="005B3E8A"/>
    <w:rsid w:val="005B6303"/>
    <w:rsid w:val="005E0852"/>
    <w:rsid w:val="005E4E44"/>
    <w:rsid w:val="005F190D"/>
    <w:rsid w:val="005F1BB5"/>
    <w:rsid w:val="005F29C6"/>
    <w:rsid w:val="005F36B6"/>
    <w:rsid w:val="005F3ED7"/>
    <w:rsid w:val="006018A2"/>
    <w:rsid w:val="00605BBC"/>
    <w:rsid w:val="00615822"/>
    <w:rsid w:val="00625AB3"/>
    <w:rsid w:val="00630EA3"/>
    <w:rsid w:val="006325D4"/>
    <w:rsid w:val="0064017B"/>
    <w:rsid w:val="006405BC"/>
    <w:rsid w:val="00642BA7"/>
    <w:rsid w:val="00646764"/>
    <w:rsid w:val="0065136F"/>
    <w:rsid w:val="0065280F"/>
    <w:rsid w:val="00660A96"/>
    <w:rsid w:val="006626E1"/>
    <w:rsid w:val="00672F98"/>
    <w:rsid w:val="00692DD7"/>
    <w:rsid w:val="00692E63"/>
    <w:rsid w:val="0069491B"/>
    <w:rsid w:val="00695FC6"/>
    <w:rsid w:val="006A0263"/>
    <w:rsid w:val="006A7F12"/>
    <w:rsid w:val="006B1A02"/>
    <w:rsid w:val="006E29C4"/>
    <w:rsid w:val="006E4B7D"/>
    <w:rsid w:val="006E55B3"/>
    <w:rsid w:val="006E6164"/>
    <w:rsid w:val="006F1B42"/>
    <w:rsid w:val="00701EB3"/>
    <w:rsid w:val="00713129"/>
    <w:rsid w:val="00722019"/>
    <w:rsid w:val="00755086"/>
    <w:rsid w:val="00757250"/>
    <w:rsid w:val="00776493"/>
    <w:rsid w:val="00776C05"/>
    <w:rsid w:val="00781D37"/>
    <w:rsid w:val="00784155"/>
    <w:rsid w:val="00794D84"/>
    <w:rsid w:val="00795FEC"/>
    <w:rsid w:val="007A59DC"/>
    <w:rsid w:val="007A67DC"/>
    <w:rsid w:val="007A72BD"/>
    <w:rsid w:val="007B7697"/>
    <w:rsid w:val="007C3DA6"/>
    <w:rsid w:val="007C49E4"/>
    <w:rsid w:val="007C6FE8"/>
    <w:rsid w:val="007E5FC9"/>
    <w:rsid w:val="007E68C5"/>
    <w:rsid w:val="007E7EF2"/>
    <w:rsid w:val="007F1C0C"/>
    <w:rsid w:val="007F24DE"/>
    <w:rsid w:val="00801BE9"/>
    <w:rsid w:val="008057EF"/>
    <w:rsid w:val="00810A35"/>
    <w:rsid w:val="00814EFA"/>
    <w:rsid w:val="008169DF"/>
    <w:rsid w:val="00817FF4"/>
    <w:rsid w:val="00825D55"/>
    <w:rsid w:val="0083353A"/>
    <w:rsid w:val="00834BAB"/>
    <w:rsid w:val="00845910"/>
    <w:rsid w:val="008542B3"/>
    <w:rsid w:val="00874EE7"/>
    <w:rsid w:val="00877546"/>
    <w:rsid w:val="00881735"/>
    <w:rsid w:val="00887A13"/>
    <w:rsid w:val="008931B5"/>
    <w:rsid w:val="008A0744"/>
    <w:rsid w:val="008B51DE"/>
    <w:rsid w:val="008B653E"/>
    <w:rsid w:val="008C54E7"/>
    <w:rsid w:val="008E00FA"/>
    <w:rsid w:val="008E1B0F"/>
    <w:rsid w:val="008E3562"/>
    <w:rsid w:val="008E4972"/>
    <w:rsid w:val="008E65DA"/>
    <w:rsid w:val="008E7053"/>
    <w:rsid w:val="008F482E"/>
    <w:rsid w:val="008F4C47"/>
    <w:rsid w:val="008F76E6"/>
    <w:rsid w:val="008F7AA7"/>
    <w:rsid w:val="0090407A"/>
    <w:rsid w:val="00914BF5"/>
    <w:rsid w:val="00924205"/>
    <w:rsid w:val="00925D84"/>
    <w:rsid w:val="00942D67"/>
    <w:rsid w:val="00950304"/>
    <w:rsid w:val="009646FF"/>
    <w:rsid w:val="00975112"/>
    <w:rsid w:val="00984906"/>
    <w:rsid w:val="009A0A02"/>
    <w:rsid w:val="009A1F42"/>
    <w:rsid w:val="009B0072"/>
    <w:rsid w:val="009C02C6"/>
    <w:rsid w:val="009C0978"/>
    <w:rsid w:val="009C75DC"/>
    <w:rsid w:val="009D1BBD"/>
    <w:rsid w:val="009D2199"/>
    <w:rsid w:val="009E08C1"/>
    <w:rsid w:val="009E4F4C"/>
    <w:rsid w:val="009E5134"/>
    <w:rsid w:val="009E54B0"/>
    <w:rsid w:val="009E5973"/>
    <w:rsid w:val="009E6C3D"/>
    <w:rsid w:val="009F41B4"/>
    <w:rsid w:val="009F7E58"/>
    <w:rsid w:val="00A00C93"/>
    <w:rsid w:val="00A0453C"/>
    <w:rsid w:val="00A06DB3"/>
    <w:rsid w:val="00A155C7"/>
    <w:rsid w:val="00A23084"/>
    <w:rsid w:val="00A357E7"/>
    <w:rsid w:val="00A462E0"/>
    <w:rsid w:val="00A5048C"/>
    <w:rsid w:val="00A56538"/>
    <w:rsid w:val="00A60F74"/>
    <w:rsid w:val="00A64869"/>
    <w:rsid w:val="00A73AAF"/>
    <w:rsid w:val="00A74698"/>
    <w:rsid w:val="00A74C3C"/>
    <w:rsid w:val="00A779C0"/>
    <w:rsid w:val="00A808FD"/>
    <w:rsid w:val="00A91163"/>
    <w:rsid w:val="00A92BCB"/>
    <w:rsid w:val="00AA1C3B"/>
    <w:rsid w:val="00AB5690"/>
    <w:rsid w:val="00AB5A36"/>
    <w:rsid w:val="00AC110C"/>
    <w:rsid w:val="00AC52CE"/>
    <w:rsid w:val="00AC7584"/>
    <w:rsid w:val="00AD0E4B"/>
    <w:rsid w:val="00AD1957"/>
    <w:rsid w:val="00AE7E2F"/>
    <w:rsid w:val="00AF39C2"/>
    <w:rsid w:val="00AF521F"/>
    <w:rsid w:val="00B213D3"/>
    <w:rsid w:val="00B24E76"/>
    <w:rsid w:val="00B25C98"/>
    <w:rsid w:val="00B25D75"/>
    <w:rsid w:val="00B31F33"/>
    <w:rsid w:val="00B360E9"/>
    <w:rsid w:val="00B566F6"/>
    <w:rsid w:val="00B605BE"/>
    <w:rsid w:val="00B64732"/>
    <w:rsid w:val="00B72646"/>
    <w:rsid w:val="00B75301"/>
    <w:rsid w:val="00B756B2"/>
    <w:rsid w:val="00B94288"/>
    <w:rsid w:val="00B9486C"/>
    <w:rsid w:val="00B951AB"/>
    <w:rsid w:val="00BA4EF8"/>
    <w:rsid w:val="00BB1E0D"/>
    <w:rsid w:val="00BC7F2F"/>
    <w:rsid w:val="00BD0012"/>
    <w:rsid w:val="00BD2065"/>
    <w:rsid w:val="00BD3F2F"/>
    <w:rsid w:val="00BD567D"/>
    <w:rsid w:val="00C055AB"/>
    <w:rsid w:val="00C10A5B"/>
    <w:rsid w:val="00C10D77"/>
    <w:rsid w:val="00C23FC0"/>
    <w:rsid w:val="00C25153"/>
    <w:rsid w:val="00C400B6"/>
    <w:rsid w:val="00C41B31"/>
    <w:rsid w:val="00C44255"/>
    <w:rsid w:val="00C4510E"/>
    <w:rsid w:val="00C478FF"/>
    <w:rsid w:val="00C47D5E"/>
    <w:rsid w:val="00C5100B"/>
    <w:rsid w:val="00C5358D"/>
    <w:rsid w:val="00C55ADE"/>
    <w:rsid w:val="00C6330F"/>
    <w:rsid w:val="00C63BFB"/>
    <w:rsid w:val="00C73921"/>
    <w:rsid w:val="00C7779E"/>
    <w:rsid w:val="00C847FF"/>
    <w:rsid w:val="00C855B4"/>
    <w:rsid w:val="00C935C1"/>
    <w:rsid w:val="00CA32A4"/>
    <w:rsid w:val="00CA47A0"/>
    <w:rsid w:val="00CB65B4"/>
    <w:rsid w:val="00CC1417"/>
    <w:rsid w:val="00CC54F0"/>
    <w:rsid w:val="00CD09A6"/>
    <w:rsid w:val="00CD3499"/>
    <w:rsid w:val="00CD6ED9"/>
    <w:rsid w:val="00CE6677"/>
    <w:rsid w:val="00CF67E6"/>
    <w:rsid w:val="00D00A3F"/>
    <w:rsid w:val="00D2701F"/>
    <w:rsid w:val="00D27243"/>
    <w:rsid w:val="00D36684"/>
    <w:rsid w:val="00D41F64"/>
    <w:rsid w:val="00D43E5F"/>
    <w:rsid w:val="00D65B82"/>
    <w:rsid w:val="00D73F36"/>
    <w:rsid w:val="00D75065"/>
    <w:rsid w:val="00D8376B"/>
    <w:rsid w:val="00D970A1"/>
    <w:rsid w:val="00DA0F22"/>
    <w:rsid w:val="00DA390B"/>
    <w:rsid w:val="00DC542D"/>
    <w:rsid w:val="00DC5A1E"/>
    <w:rsid w:val="00DC5EFD"/>
    <w:rsid w:val="00DC65CE"/>
    <w:rsid w:val="00DD0ED4"/>
    <w:rsid w:val="00DE1958"/>
    <w:rsid w:val="00DF00AF"/>
    <w:rsid w:val="00DF57AE"/>
    <w:rsid w:val="00E04198"/>
    <w:rsid w:val="00E05562"/>
    <w:rsid w:val="00E1202E"/>
    <w:rsid w:val="00E32786"/>
    <w:rsid w:val="00E341CF"/>
    <w:rsid w:val="00E42493"/>
    <w:rsid w:val="00E53B48"/>
    <w:rsid w:val="00E551A9"/>
    <w:rsid w:val="00E67E5F"/>
    <w:rsid w:val="00E8026B"/>
    <w:rsid w:val="00E86727"/>
    <w:rsid w:val="00E86CF4"/>
    <w:rsid w:val="00E92FDF"/>
    <w:rsid w:val="00E9393B"/>
    <w:rsid w:val="00EB6670"/>
    <w:rsid w:val="00EC3ECB"/>
    <w:rsid w:val="00ED4474"/>
    <w:rsid w:val="00EF6BC4"/>
    <w:rsid w:val="00F042EA"/>
    <w:rsid w:val="00F059DD"/>
    <w:rsid w:val="00F1539D"/>
    <w:rsid w:val="00F456DB"/>
    <w:rsid w:val="00F503CC"/>
    <w:rsid w:val="00F525C1"/>
    <w:rsid w:val="00F52610"/>
    <w:rsid w:val="00F54257"/>
    <w:rsid w:val="00F562D1"/>
    <w:rsid w:val="00F622B2"/>
    <w:rsid w:val="00F84FA5"/>
    <w:rsid w:val="00F852F0"/>
    <w:rsid w:val="00F861DD"/>
    <w:rsid w:val="00FA0206"/>
    <w:rsid w:val="00FA14B4"/>
    <w:rsid w:val="00FA4438"/>
    <w:rsid w:val="00FB1C48"/>
    <w:rsid w:val="00FB4A71"/>
    <w:rsid w:val="00FC2276"/>
    <w:rsid w:val="00FD184D"/>
    <w:rsid w:val="00FD1F88"/>
    <w:rsid w:val="00FD52CB"/>
    <w:rsid w:val="00FE26DB"/>
    <w:rsid w:val="00FE34FD"/>
    <w:rsid w:val="00FE46F2"/>
    <w:rsid w:val="00FE7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E1"/>
    <w:pPr>
      <w:spacing w:after="200" w:line="276" w:lineRule="auto"/>
    </w:pPr>
    <w:rPr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locked/>
    <w:rsid w:val="006626E1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26E1"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626E1"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6626E1"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6626E1"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6626E1"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6626E1"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6626E1"/>
    <w:pPr>
      <w:keepNext/>
      <w:keepLines/>
      <w:spacing w:before="200" w:after="0"/>
      <w:outlineLvl w:val="7"/>
    </w:pPr>
    <w:rPr>
      <w:rFonts w:ascii="Calibri Light" w:eastAsia="SimSun" w:hAnsi="Calibri Light"/>
      <w:color w:val="5B9BD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6626E1"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6626E1"/>
    <w:rPr>
      <w:rFonts w:ascii="Calibri Light" w:eastAsia="SimSun" w:hAnsi="Calibri Light" w:cs="Times New Roman"/>
      <w:b/>
      <w:bCs/>
      <w:color w:val="5B9BD5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30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07C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145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626E1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E8026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7">
    <w:name w:val="Hyperlink"/>
    <w:uiPriority w:val="99"/>
    <w:rsid w:val="004F4517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1E0B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8B51DE"/>
    <w:rPr>
      <w:rFonts w:cs="Times New Roman"/>
    </w:rPr>
  </w:style>
  <w:style w:type="character" w:styleId="aa">
    <w:name w:val="page number"/>
    <w:uiPriority w:val="99"/>
    <w:rsid w:val="001E0B9B"/>
    <w:rPr>
      <w:rFonts w:cs="Times New Roman"/>
    </w:rPr>
  </w:style>
  <w:style w:type="character" w:customStyle="1" w:styleId="10">
    <w:name w:val="Заголовок 1 Знак"/>
    <w:link w:val="1"/>
    <w:uiPriority w:val="9"/>
    <w:rsid w:val="006626E1"/>
    <w:rPr>
      <w:rFonts w:ascii="Calibri Light" w:eastAsia="SimSun" w:hAnsi="Calibri Light" w:cs="Times New Roman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626E1"/>
    <w:rPr>
      <w:rFonts w:ascii="Calibri Light" w:eastAsia="SimSun" w:hAnsi="Calibri Light" w:cs="Times New Roman"/>
      <w:b/>
      <w:bCs/>
      <w:color w:val="5B9BD5"/>
    </w:rPr>
  </w:style>
  <w:style w:type="character" w:customStyle="1" w:styleId="40">
    <w:name w:val="Заголовок 4 Знак"/>
    <w:link w:val="4"/>
    <w:uiPriority w:val="9"/>
    <w:semiHidden/>
    <w:rsid w:val="006626E1"/>
    <w:rPr>
      <w:rFonts w:ascii="Calibri Light" w:eastAsia="SimSu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link w:val="5"/>
    <w:uiPriority w:val="9"/>
    <w:semiHidden/>
    <w:rsid w:val="006626E1"/>
    <w:rPr>
      <w:rFonts w:ascii="Calibri Light" w:eastAsia="SimSun" w:hAnsi="Calibri Light" w:cs="Times New Roman"/>
      <w:color w:val="1F4D78"/>
    </w:rPr>
  </w:style>
  <w:style w:type="character" w:customStyle="1" w:styleId="60">
    <w:name w:val="Заголовок 6 Знак"/>
    <w:link w:val="6"/>
    <w:uiPriority w:val="9"/>
    <w:semiHidden/>
    <w:rsid w:val="006626E1"/>
    <w:rPr>
      <w:rFonts w:ascii="Calibri Light" w:eastAsia="SimSun" w:hAnsi="Calibri Light" w:cs="Times New Roman"/>
      <w:i/>
      <w:iCs/>
      <w:color w:val="1F4D78"/>
    </w:rPr>
  </w:style>
  <w:style w:type="character" w:customStyle="1" w:styleId="70">
    <w:name w:val="Заголовок 7 Знак"/>
    <w:link w:val="7"/>
    <w:uiPriority w:val="9"/>
    <w:semiHidden/>
    <w:rsid w:val="006626E1"/>
    <w:rPr>
      <w:rFonts w:ascii="Calibri Light" w:eastAsia="SimSun" w:hAnsi="Calibri Light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626E1"/>
    <w:rPr>
      <w:rFonts w:ascii="Calibri Light" w:eastAsia="SimSun" w:hAnsi="Calibri Light" w:cs="Times New Roman"/>
      <w:color w:val="5B9BD5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626E1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locked/>
    <w:rsid w:val="006626E1"/>
    <w:pPr>
      <w:spacing w:line="240" w:lineRule="auto"/>
    </w:pPr>
    <w:rPr>
      <w:b/>
      <w:bCs/>
      <w:color w:val="5B9BD5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locked/>
    <w:rsid w:val="006626E1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ad">
    <w:name w:val="Название Знак"/>
    <w:link w:val="ac"/>
    <w:uiPriority w:val="10"/>
    <w:rsid w:val="006626E1"/>
    <w:rPr>
      <w:rFonts w:ascii="Calibri Light" w:eastAsia="SimSun" w:hAnsi="Calibri Light" w:cs="Times New Roman"/>
      <w:color w:val="323E4F"/>
      <w:spacing w:val="5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locked/>
    <w:rsid w:val="006626E1"/>
    <w:pPr>
      <w:numPr>
        <w:ilvl w:val="1"/>
      </w:numPr>
    </w:pPr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character" w:customStyle="1" w:styleId="af">
    <w:name w:val="Подзаголовок Знак"/>
    <w:link w:val="ae"/>
    <w:uiPriority w:val="11"/>
    <w:rsid w:val="006626E1"/>
    <w:rPr>
      <w:rFonts w:ascii="Calibri Light" w:eastAsia="SimSun" w:hAnsi="Calibri Light" w:cs="Times New Roman"/>
      <w:i/>
      <w:iCs/>
      <w:color w:val="5B9BD5"/>
      <w:spacing w:val="15"/>
      <w:sz w:val="24"/>
      <w:szCs w:val="24"/>
    </w:rPr>
  </w:style>
  <w:style w:type="character" w:styleId="af0">
    <w:name w:val="Strong"/>
    <w:uiPriority w:val="22"/>
    <w:qFormat/>
    <w:locked/>
    <w:rsid w:val="006626E1"/>
    <w:rPr>
      <w:b/>
      <w:bCs/>
    </w:rPr>
  </w:style>
  <w:style w:type="character" w:styleId="af1">
    <w:name w:val="Emphasis"/>
    <w:uiPriority w:val="20"/>
    <w:qFormat/>
    <w:locked/>
    <w:rsid w:val="006626E1"/>
    <w:rPr>
      <w:i/>
      <w:iCs/>
    </w:rPr>
  </w:style>
  <w:style w:type="paragraph" w:styleId="af2">
    <w:name w:val="No Spacing"/>
    <w:uiPriority w:val="1"/>
    <w:qFormat/>
    <w:rsid w:val="006626E1"/>
    <w:rPr>
      <w:sz w:val="22"/>
      <w:szCs w:val="22"/>
      <w:lang w:val="uk-UA" w:eastAsia="uk-UA"/>
    </w:rPr>
  </w:style>
  <w:style w:type="paragraph" w:styleId="21">
    <w:name w:val="Quote"/>
    <w:basedOn w:val="a"/>
    <w:next w:val="a"/>
    <w:link w:val="22"/>
    <w:uiPriority w:val="29"/>
    <w:qFormat/>
    <w:rsid w:val="006626E1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626E1"/>
    <w:rPr>
      <w:i/>
      <w:iCs/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6626E1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af4">
    <w:name w:val="Выделенная цитата Знак"/>
    <w:link w:val="af3"/>
    <w:uiPriority w:val="30"/>
    <w:rsid w:val="006626E1"/>
    <w:rPr>
      <w:b/>
      <w:bCs/>
      <w:i/>
      <w:iCs/>
      <w:color w:val="5B9BD5"/>
    </w:rPr>
  </w:style>
  <w:style w:type="character" w:styleId="af5">
    <w:name w:val="Subtle Emphasis"/>
    <w:uiPriority w:val="19"/>
    <w:qFormat/>
    <w:rsid w:val="006626E1"/>
    <w:rPr>
      <w:i/>
      <w:iCs/>
      <w:color w:val="808080"/>
    </w:rPr>
  </w:style>
  <w:style w:type="character" w:styleId="af6">
    <w:name w:val="Intense Emphasis"/>
    <w:uiPriority w:val="21"/>
    <w:qFormat/>
    <w:rsid w:val="006626E1"/>
    <w:rPr>
      <w:b/>
      <w:bCs/>
      <w:i/>
      <w:iCs/>
      <w:color w:val="5B9BD5"/>
    </w:rPr>
  </w:style>
  <w:style w:type="character" w:styleId="af7">
    <w:name w:val="Subtle Reference"/>
    <w:uiPriority w:val="31"/>
    <w:qFormat/>
    <w:rsid w:val="006626E1"/>
    <w:rPr>
      <w:smallCaps/>
      <w:color w:val="ED7D31"/>
      <w:u w:val="single"/>
    </w:rPr>
  </w:style>
  <w:style w:type="character" w:styleId="af8">
    <w:name w:val="Intense Reference"/>
    <w:uiPriority w:val="32"/>
    <w:qFormat/>
    <w:rsid w:val="006626E1"/>
    <w:rPr>
      <w:b/>
      <w:bCs/>
      <w:smallCaps/>
      <w:color w:val="ED7D31"/>
      <w:spacing w:val="5"/>
      <w:u w:val="single"/>
    </w:rPr>
  </w:style>
  <w:style w:type="character" w:styleId="af9">
    <w:name w:val="Book Title"/>
    <w:uiPriority w:val="33"/>
    <w:qFormat/>
    <w:rsid w:val="006626E1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6626E1"/>
    <w:pPr>
      <w:outlineLvl w:val="9"/>
    </w:pPr>
  </w:style>
  <w:style w:type="paragraph" w:styleId="afb">
    <w:name w:val="footer"/>
    <w:basedOn w:val="a"/>
    <w:link w:val="afc"/>
    <w:uiPriority w:val="99"/>
    <w:semiHidden/>
    <w:unhideWhenUsed/>
    <w:rsid w:val="00210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210A2C"/>
    <w:rPr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3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73CD9-3C9B-479C-9C00-710FBA84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3103</Words>
  <Characters>1769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rajrada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2024-01-02T13:13:00Z</cp:lastPrinted>
  <dcterms:created xsi:type="dcterms:W3CDTF">2024-03-21T12:54:00Z</dcterms:created>
  <dcterms:modified xsi:type="dcterms:W3CDTF">2024-03-27T07:40:00Z</dcterms:modified>
</cp:coreProperties>
</file>