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B4" w:rsidRPr="008C4E78" w:rsidRDefault="003765BB" w:rsidP="003210B4">
      <w:pPr>
        <w:tabs>
          <w:tab w:val="left" w:pos="4850"/>
        </w:tabs>
        <w:ind w:left="11340"/>
        <w:rPr>
          <w:sz w:val="26"/>
          <w:szCs w:val="26"/>
        </w:rPr>
      </w:pPr>
      <w:r>
        <w:rPr>
          <w:sz w:val="26"/>
          <w:szCs w:val="26"/>
        </w:rPr>
        <w:t>Д</w:t>
      </w:r>
      <w:r w:rsidR="003210B4" w:rsidRPr="008C4E78">
        <w:rPr>
          <w:sz w:val="26"/>
          <w:szCs w:val="26"/>
        </w:rPr>
        <w:t xml:space="preserve">одаток </w:t>
      </w:r>
    </w:p>
    <w:p w:rsidR="003210B4" w:rsidRDefault="003210B4" w:rsidP="003210B4">
      <w:pPr>
        <w:pStyle w:val="a8"/>
        <w:ind w:left="11340"/>
        <w:rPr>
          <w:sz w:val="26"/>
          <w:szCs w:val="26"/>
        </w:rPr>
      </w:pPr>
      <w:r w:rsidRPr="008C4E78">
        <w:rPr>
          <w:sz w:val="26"/>
          <w:szCs w:val="26"/>
        </w:rPr>
        <w:t xml:space="preserve">до Комплексної програми забезпечення екологічної безпеки території </w:t>
      </w:r>
    </w:p>
    <w:p w:rsidR="003210B4" w:rsidRPr="008C4E78" w:rsidRDefault="003210B4" w:rsidP="003210B4">
      <w:pPr>
        <w:pStyle w:val="a8"/>
        <w:ind w:left="11340"/>
        <w:rPr>
          <w:sz w:val="26"/>
          <w:szCs w:val="26"/>
        </w:rPr>
      </w:pPr>
      <w:r w:rsidRPr="008C4E78">
        <w:rPr>
          <w:sz w:val="26"/>
          <w:szCs w:val="26"/>
        </w:rPr>
        <w:t xml:space="preserve">Широківської селищної ради </w:t>
      </w:r>
    </w:p>
    <w:p w:rsidR="003210B4" w:rsidRPr="00FD554C" w:rsidRDefault="003210B4" w:rsidP="003210B4">
      <w:pPr>
        <w:tabs>
          <w:tab w:val="left" w:pos="4850"/>
        </w:tabs>
        <w:ind w:left="11340"/>
        <w:rPr>
          <w:szCs w:val="26"/>
        </w:rPr>
      </w:pPr>
      <w:r w:rsidRPr="008C4E78">
        <w:rPr>
          <w:sz w:val="26"/>
          <w:szCs w:val="26"/>
        </w:rPr>
        <w:t>на 2019 - 2025роки</w:t>
      </w:r>
      <w:r w:rsidR="00DB10A0" w:rsidRPr="00DB10A0">
        <w:rPr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.8pt;margin-top:5.75pt;width:3.55pt;height:69.6pt;z-index:251658240;mso-position-horizontal-relative:text;mso-position-vertical-relative:text;mso-width-relative:margin;mso-height-relative:margin" stroked="f">
            <v:textbox style="mso-next-textbox:#_x0000_s1026">
              <w:txbxContent>
                <w:p w:rsidR="003210B4" w:rsidRPr="006B77F5" w:rsidRDefault="003210B4" w:rsidP="003210B4"/>
              </w:txbxContent>
            </v:textbox>
          </v:shape>
        </w:pict>
      </w:r>
    </w:p>
    <w:p w:rsidR="003210B4" w:rsidRPr="00FD554C" w:rsidRDefault="003210B4" w:rsidP="003210B4">
      <w:pPr>
        <w:tabs>
          <w:tab w:val="left" w:pos="11624"/>
        </w:tabs>
        <w:spacing w:line="192" w:lineRule="auto"/>
        <w:ind w:right="452"/>
        <w:jc w:val="center"/>
      </w:pPr>
    </w:p>
    <w:p w:rsidR="003210B4" w:rsidRPr="008C4E78" w:rsidRDefault="003210B4" w:rsidP="003210B4">
      <w:pPr>
        <w:pStyle w:val="a8"/>
        <w:jc w:val="center"/>
        <w:rPr>
          <w:b/>
          <w:sz w:val="26"/>
          <w:szCs w:val="26"/>
        </w:rPr>
      </w:pPr>
      <w:r w:rsidRPr="008C4E78">
        <w:rPr>
          <w:b/>
          <w:sz w:val="26"/>
          <w:szCs w:val="26"/>
        </w:rPr>
        <w:t>Перелік</w:t>
      </w:r>
    </w:p>
    <w:p w:rsidR="003210B4" w:rsidRDefault="003210B4" w:rsidP="003210B4">
      <w:pPr>
        <w:pStyle w:val="a8"/>
        <w:jc w:val="center"/>
        <w:rPr>
          <w:b/>
          <w:sz w:val="26"/>
          <w:szCs w:val="26"/>
        </w:rPr>
      </w:pPr>
      <w:r w:rsidRPr="008C4E78">
        <w:rPr>
          <w:b/>
          <w:sz w:val="26"/>
          <w:szCs w:val="26"/>
        </w:rPr>
        <w:t>заходів і завдань</w:t>
      </w:r>
      <w:r>
        <w:rPr>
          <w:b/>
          <w:sz w:val="26"/>
          <w:szCs w:val="26"/>
        </w:rPr>
        <w:t xml:space="preserve"> </w:t>
      </w:r>
      <w:r w:rsidRPr="008C4E78">
        <w:rPr>
          <w:b/>
          <w:sz w:val="26"/>
          <w:szCs w:val="26"/>
        </w:rPr>
        <w:t xml:space="preserve">Комплексної програми забезпечення екологічної безпеки території Широківської селищної ради </w:t>
      </w:r>
    </w:p>
    <w:p w:rsidR="003210B4" w:rsidRPr="00FD554C" w:rsidRDefault="003210B4" w:rsidP="003210B4">
      <w:pPr>
        <w:pStyle w:val="a8"/>
        <w:jc w:val="center"/>
        <w:rPr>
          <w:szCs w:val="26"/>
        </w:rPr>
      </w:pPr>
      <w:r w:rsidRPr="008C4E78">
        <w:rPr>
          <w:b/>
          <w:sz w:val="26"/>
          <w:szCs w:val="26"/>
        </w:rPr>
        <w:t xml:space="preserve">на 2019 </w:t>
      </w:r>
      <w:r>
        <w:rPr>
          <w:b/>
          <w:sz w:val="26"/>
          <w:szCs w:val="26"/>
        </w:rPr>
        <w:t>–</w:t>
      </w:r>
      <w:r w:rsidRPr="008C4E78">
        <w:rPr>
          <w:b/>
          <w:sz w:val="26"/>
          <w:szCs w:val="26"/>
        </w:rPr>
        <w:t xml:space="preserve"> 2025р</w:t>
      </w:r>
      <w:r>
        <w:rPr>
          <w:b/>
          <w:sz w:val="26"/>
          <w:szCs w:val="26"/>
        </w:rPr>
        <w:t>оки</w:t>
      </w:r>
    </w:p>
    <w:p w:rsidR="003210B4" w:rsidRPr="00FD554C" w:rsidRDefault="003210B4" w:rsidP="003210B4">
      <w:pPr>
        <w:rPr>
          <w:szCs w:val="26"/>
        </w:rPr>
      </w:pPr>
    </w:p>
    <w:tbl>
      <w:tblPr>
        <w:tblpPr w:leftFromText="180" w:rightFromText="180" w:vertAnchor="text" w:tblpXSpec="center" w:tblpY="1"/>
        <w:tblOverlap w:val="never"/>
        <w:tblW w:w="15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1"/>
        <w:gridCol w:w="1391"/>
        <w:gridCol w:w="2392"/>
        <w:gridCol w:w="2031"/>
        <w:gridCol w:w="984"/>
        <w:gridCol w:w="866"/>
        <w:gridCol w:w="984"/>
        <w:gridCol w:w="984"/>
        <w:gridCol w:w="984"/>
        <w:gridCol w:w="1082"/>
        <w:gridCol w:w="41"/>
        <w:gridCol w:w="850"/>
        <w:gridCol w:w="456"/>
        <w:gridCol w:w="2026"/>
      </w:tblGrid>
      <w:tr w:rsidR="003210B4" w:rsidRPr="008C4E78" w:rsidTr="0094397E">
        <w:trPr>
          <w:trHeight w:val="631"/>
          <w:tblHeader/>
        </w:trPr>
        <w:tc>
          <w:tcPr>
            <w:tcW w:w="651" w:type="dxa"/>
            <w:vMerge w:val="restart"/>
            <w:tcMar>
              <w:left w:w="57" w:type="dxa"/>
              <w:right w:w="57" w:type="dxa"/>
            </w:tcMar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№з/п</w:t>
            </w:r>
          </w:p>
        </w:tc>
        <w:tc>
          <w:tcPr>
            <w:tcW w:w="1391" w:type="dxa"/>
            <w:vMerge w:val="restart"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Назва напряму діяльності</w:t>
            </w:r>
          </w:p>
        </w:tc>
        <w:tc>
          <w:tcPr>
            <w:tcW w:w="2392" w:type="dxa"/>
            <w:vMerge w:val="restart"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Перелік програмних завдань </w:t>
            </w:r>
          </w:p>
        </w:tc>
        <w:tc>
          <w:tcPr>
            <w:tcW w:w="2031" w:type="dxa"/>
            <w:vMerge w:val="restart"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Джерела фінансування</w:t>
            </w:r>
          </w:p>
        </w:tc>
        <w:tc>
          <w:tcPr>
            <w:tcW w:w="7231" w:type="dxa"/>
            <w:gridSpan w:val="9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Орієнтований обсяг фінансування </w:t>
            </w:r>
            <w:r>
              <w:rPr>
                <w:b/>
                <w:bCs/>
              </w:rPr>
              <w:t>П</w:t>
            </w:r>
            <w:r w:rsidRPr="008C4E78">
              <w:rPr>
                <w:b/>
                <w:bCs/>
              </w:rPr>
              <w:t>рограми, тис. грн.</w:t>
            </w:r>
          </w:p>
        </w:tc>
        <w:tc>
          <w:tcPr>
            <w:tcW w:w="2026" w:type="dxa"/>
            <w:vMerge w:val="restart"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 xml:space="preserve">Кількісні та якісні показники оцінки ефективності виконання програми </w:t>
            </w:r>
            <w:r w:rsidRPr="008C4E78">
              <w:rPr>
                <w:bCs/>
              </w:rPr>
              <w:t xml:space="preserve">(очікувані результати виконання Програми) </w:t>
            </w:r>
          </w:p>
        </w:tc>
      </w:tr>
      <w:tr w:rsidR="003210B4" w:rsidRPr="008C4E78" w:rsidTr="0094397E">
        <w:trPr>
          <w:trHeight w:val="504"/>
          <w:tblHeader/>
        </w:trPr>
        <w:tc>
          <w:tcPr>
            <w:tcW w:w="651" w:type="dxa"/>
            <w:vMerge/>
            <w:tcMar>
              <w:left w:w="57" w:type="dxa"/>
              <w:right w:w="57" w:type="dxa"/>
            </w:tcMar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1391" w:type="dxa"/>
            <w:vMerge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Merge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2031" w:type="dxa"/>
            <w:vMerge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rPr>
                <w:b/>
                <w:bCs/>
              </w:rPr>
            </w:pPr>
            <w:r w:rsidRPr="008C4E78">
              <w:rPr>
                <w:b/>
                <w:bCs/>
              </w:rPr>
              <w:t>всього</w:t>
            </w:r>
          </w:p>
        </w:tc>
        <w:tc>
          <w:tcPr>
            <w:tcW w:w="866" w:type="dxa"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2019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2021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2022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  <w:r w:rsidRPr="008C4E78">
              <w:rPr>
                <w:b/>
                <w:bCs/>
              </w:rPr>
              <w:t>2023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rPr>
                <w:b/>
              </w:rPr>
            </w:pPr>
            <w:r w:rsidRPr="008C4E78">
              <w:rPr>
                <w:b/>
              </w:rPr>
              <w:t>2024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rPr>
                <w:b/>
              </w:rPr>
            </w:pPr>
            <w:r w:rsidRPr="008C4E78">
              <w:rPr>
                <w:b/>
              </w:rPr>
              <w:t>2025</w:t>
            </w:r>
          </w:p>
        </w:tc>
        <w:tc>
          <w:tcPr>
            <w:tcW w:w="2026" w:type="dxa"/>
            <w:vMerge/>
            <w:vAlign w:val="center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  <w:tr w:rsidR="003210B4" w:rsidRPr="008C4E78" w:rsidTr="0094397E">
        <w:trPr>
          <w:trHeight w:val="201"/>
        </w:trPr>
        <w:tc>
          <w:tcPr>
            <w:tcW w:w="651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1.</w:t>
            </w:r>
          </w:p>
        </w:tc>
        <w:tc>
          <w:tcPr>
            <w:tcW w:w="1391" w:type="dxa"/>
            <w:vMerge w:val="restart"/>
          </w:tcPr>
          <w:p w:rsidR="003210B4" w:rsidRPr="008C4E78" w:rsidRDefault="003210B4" w:rsidP="0094397E">
            <w:pPr>
              <w:spacing w:line="192" w:lineRule="auto"/>
              <w:rPr>
                <w:i/>
              </w:rPr>
            </w:pPr>
            <w:r w:rsidRPr="008C4E78">
              <w:t>Охорона водних ресурсів, будівництво захисних споруд, забезпечення екологічної безпеки</w:t>
            </w:r>
          </w:p>
        </w:tc>
        <w:tc>
          <w:tcPr>
            <w:tcW w:w="2392" w:type="dxa"/>
            <w:vMerge w:val="restart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1.1.Капітальний ремонт дренажно-паводкового каналу в смт Широке Широківського району Дніпропетровської області (коштор</w:t>
            </w:r>
            <w:r>
              <w:t>исна</w:t>
            </w:r>
            <w:r w:rsidRPr="008C4E78">
              <w:t>.вартість - 10126,786</w:t>
            </w:r>
            <w:r>
              <w:t xml:space="preserve"> </w:t>
            </w:r>
            <w:r w:rsidRPr="008C4E78">
              <w:t>тис.</w:t>
            </w:r>
            <w:r>
              <w:t xml:space="preserve"> </w:t>
            </w:r>
            <w:r w:rsidRPr="008C4E78">
              <w:t>грн</w:t>
            </w:r>
            <w:r>
              <w:t>.</w:t>
            </w:r>
            <w:r w:rsidRPr="008C4E78">
              <w:t>)</w:t>
            </w:r>
            <w:r>
              <w:t>.</w:t>
            </w:r>
          </w:p>
          <w:p w:rsidR="003210B4" w:rsidRPr="008C4E78" w:rsidRDefault="003210B4" w:rsidP="0094397E">
            <w:pPr>
              <w:spacing w:line="192" w:lineRule="auto"/>
            </w:pPr>
            <w:r w:rsidRPr="008C4E78">
              <w:t>1.2. Захист від підтоплення смт Широке шляхом розчищення р.Бакаєць Широківського району Дніпропетровської області -капітальний ремонт(кошторисна вартість - 29612,122</w:t>
            </w:r>
            <w:r>
              <w:t xml:space="preserve"> </w:t>
            </w:r>
            <w:r w:rsidRPr="008C4E78">
              <w:t>тис.</w:t>
            </w:r>
            <w:r>
              <w:t xml:space="preserve"> </w:t>
            </w:r>
            <w:r w:rsidRPr="008C4E78">
              <w:t>грн</w:t>
            </w:r>
            <w:r>
              <w:t>.</w:t>
            </w:r>
            <w:r w:rsidRPr="008C4E78">
              <w:t>)</w:t>
            </w:r>
          </w:p>
          <w:p w:rsidR="003210B4" w:rsidRPr="008C4E78" w:rsidRDefault="003210B4" w:rsidP="0094397E">
            <w:pPr>
              <w:spacing w:line="192" w:lineRule="auto"/>
              <w:rPr>
                <w:highlight w:val="yellow"/>
              </w:rPr>
            </w:pPr>
            <w:r w:rsidRPr="008C4E78">
              <w:lastRenderedPageBreak/>
              <w:t>1.3 Захист від підтоплення с</w:t>
            </w:r>
            <w:r>
              <w:t xml:space="preserve">. </w:t>
            </w:r>
            <w:r w:rsidRPr="008C4E78">
              <w:t>Шестірня Широківського району Дніпропетровської області - капітальний ремонт(кошторисна вартість - 13879,950</w:t>
            </w:r>
            <w:r>
              <w:t xml:space="preserve"> </w:t>
            </w:r>
            <w:r w:rsidRPr="008C4E78">
              <w:t>тис.</w:t>
            </w:r>
            <w:r>
              <w:t xml:space="preserve"> </w:t>
            </w:r>
            <w:r w:rsidRPr="008C4E78">
              <w:t>грн</w:t>
            </w:r>
            <w:r>
              <w:t>.</w:t>
            </w:r>
            <w:r w:rsidRPr="008C4E78">
              <w:t>)</w:t>
            </w: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lastRenderedPageBreak/>
              <w:t xml:space="preserve">Загальний обсяг, </w:t>
            </w:r>
            <w:r w:rsidRPr="008C4E78">
              <w:br/>
              <w:t>у т.ч.: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54500,0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850,0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  <w:lang w:eastAsia="uk-UA"/>
              </w:rPr>
              <w:t>20794,4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20805,6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b/>
                <w:lang w:eastAsia="uk-UA"/>
              </w:rPr>
            </w:pPr>
            <w:r w:rsidRPr="008C4E78">
              <w:rPr>
                <w:rFonts w:eastAsia="Calibri"/>
                <w:b/>
                <w:lang w:eastAsia="uk-UA"/>
              </w:rPr>
              <w:t>12050,0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026" w:type="dxa"/>
            <w:vMerge w:val="restart"/>
          </w:tcPr>
          <w:p w:rsidR="003210B4" w:rsidRPr="008C4E78" w:rsidRDefault="003210B4" w:rsidP="0094397E">
            <w:pPr>
              <w:widowControl w:val="0"/>
              <w:spacing w:line="245" w:lineRule="exact"/>
            </w:pPr>
            <w:r w:rsidRPr="008C4E78">
              <w:rPr>
                <w:rFonts w:eastAsia="Calibri"/>
                <w:lang w:eastAsia="uk-UA"/>
              </w:rPr>
              <w:t xml:space="preserve">Підтримкасприятливого водного режиму, поліпшення санітарного стану, захист від замулення продуктами ерозії, захист від підтоплення населених пунктів. </w:t>
            </w:r>
          </w:p>
        </w:tc>
      </w:tr>
      <w:tr w:rsidR="003210B4" w:rsidRPr="008C4E78" w:rsidTr="0094397E">
        <w:trPr>
          <w:trHeight w:val="449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Державний бюджет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54358,8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830,0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 xml:space="preserve">20764,4 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20764,4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12000,0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ind w:firstLine="851"/>
            </w:pPr>
            <w:r w:rsidRPr="008C4E78">
              <w:t>-</w:t>
            </w:r>
          </w:p>
          <w:p w:rsidR="003210B4" w:rsidRPr="008C4E78" w:rsidRDefault="003210B4" w:rsidP="0094397E">
            <w:pPr>
              <w:jc w:val="center"/>
            </w:pPr>
            <w:r w:rsidRPr="008C4E78">
              <w:t>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</w:tr>
      <w:tr w:rsidR="003210B4" w:rsidRPr="008C4E78" w:rsidTr="0094397E">
        <w:trPr>
          <w:trHeight w:val="445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</w:p>
          <w:p w:rsidR="003210B4" w:rsidRPr="008C4E78" w:rsidRDefault="003210B4" w:rsidP="0094397E">
            <w:pPr>
              <w:spacing w:line="192" w:lineRule="auto"/>
            </w:pPr>
            <w:r w:rsidRPr="008C4E78">
              <w:t>Обласний бюджет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 w:rsidRPr="008C4E78">
              <w:t>--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ind w:right="-110" w:firstLine="851"/>
              <w:jc w:val="center"/>
            </w:pPr>
            <w:r>
              <w:t>--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</w:tr>
      <w:tr w:rsidR="003210B4" w:rsidRPr="008C4E78" w:rsidTr="0094397E">
        <w:trPr>
          <w:trHeight w:val="201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141,2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41,2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50,0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  <w:p w:rsidR="003210B4" w:rsidRPr="008C4E78" w:rsidRDefault="003210B4" w:rsidP="0094397E">
            <w:pPr>
              <w:jc w:val="center"/>
            </w:pPr>
            <w:r w:rsidRPr="008C4E78">
              <w:t>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</w:tr>
      <w:tr w:rsidR="003210B4" w:rsidRPr="008C4E78" w:rsidTr="0094397E">
        <w:trPr>
          <w:trHeight w:val="1809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Інші джерела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-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 w:rsidRPr="008C4E78">
              <w:t>-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  <w:p w:rsidR="003210B4" w:rsidRPr="008C4E78" w:rsidRDefault="003210B4" w:rsidP="0094397E">
            <w:pPr>
              <w:jc w:val="center"/>
            </w:pPr>
            <w:r w:rsidRPr="008C4E78">
              <w:t>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ind w:firstLine="851"/>
              <w:jc w:val="center"/>
            </w:pPr>
            <w:r>
              <w:t>--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ind w:firstLine="851"/>
            </w:pPr>
          </w:p>
        </w:tc>
      </w:tr>
      <w:tr w:rsidR="003210B4" w:rsidRPr="008C4E78" w:rsidTr="0094397E">
        <w:trPr>
          <w:trHeight w:val="207"/>
        </w:trPr>
        <w:tc>
          <w:tcPr>
            <w:tcW w:w="651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lastRenderedPageBreak/>
              <w:t>2</w:t>
            </w:r>
          </w:p>
        </w:tc>
        <w:tc>
          <w:tcPr>
            <w:tcW w:w="1391" w:type="dxa"/>
            <w:vMerge w:val="restart"/>
          </w:tcPr>
          <w:p w:rsidR="003210B4" w:rsidRPr="008C4E78" w:rsidRDefault="003210B4" w:rsidP="0094397E">
            <w:pPr>
              <w:rPr>
                <w:bCs/>
              </w:rPr>
            </w:pPr>
            <w:r w:rsidRPr="008C4E78">
              <w:rPr>
                <w:lang w:val="ru-RU"/>
              </w:rPr>
              <w:t>Охорона водних ресурсів</w:t>
            </w:r>
            <w:r w:rsidRPr="008C4E78">
              <w:t>, покращення екологічного стану водойм</w:t>
            </w:r>
          </w:p>
        </w:tc>
        <w:tc>
          <w:tcPr>
            <w:tcW w:w="2392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Підтримання технічного та санітарного стану річок та водойм</w:t>
            </w: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Загальний обсяг, у т.ч.: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before="120"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2230,0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350,0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530,0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8C4E78">
              <w:rPr>
                <w:b/>
              </w:rPr>
              <w:t>650,0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widowControl w:val="0"/>
              <w:spacing w:before="120" w:line="245" w:lineRule="exact"/>
              <w:rPr>
                <w:rFonts w:eastAsia="Calibri"/>
                <w:b/>
                <w:lang w:eastAsia="uk-UA"/>
              </w:rPr>
            </w:pPr>
            <w:r w:rsidRPr="008C4E78">
              <w:rPr>
                <w:rFonts w:eastAsia="Calibri"/>
                <w:b/>
                <w:lang w:eastAsia="uk-UA"/>
              </w:rPr>
              <w:t>700,0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026" w:type="dxa"/>
            <w:vMerge w:val="restart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lang w:val="ru-RU"/>
              </w:rPr>
            </w:pPr>
            <w:r w:rsidRPr="008C4E78">
              <w:rPr>
                <w:rFonts w:eastAsia="Calibri"/>
                <w:lang w:eastAsia="uk-UA"/>
              </w:rPr>
              <w:t>Покращення екологічного стану,захист від замулення водойм продуктами ерозії, захист від підтоплення населених пунктів</w:t>
            </w:r>
          </w:p>
        </w:tc>
      </w:tr>
      <w:tr w:rsidR="003210B4" w:rsidRPr="008C4E78" w:rsidTr="0094397E">
        <w:trPr>
          <w:trHeight w:val="207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rPr>
                <w:lang w:val="ru-RU"/>
              </w:rPr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both"/>
            </w:pP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before="120" w:line="192" w:lineRule="auto"/>
              <w:jc w:val="center"/>
            </w:pPr>
            <w:r w:rsidRPr="008C4E78">
              <w:t>900,0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50,0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00,0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widowControl w:val="0"/>
              <w:spacing w:before="120" w:line="245" w:lineRule="exact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350,0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widowControl w:val="0"/>
              <w:spacing w:line="245" w:lineRule="exact"/>
              <w:jc w:val="center"/>
              <w:rPr>
                <w:rFonts w:eastAsia="Calibri"/>
                <w:lang w:eastAsia="uk-UA"/>
              </w:rPr>
            </w:pPr>
            <w:r w:rsidRPr="008C4E78">
              <w:rPr>
                <w:rFonts w:eastAsia="Calibri"/>
                <w:lang w:eastAsia="uk-UA"/>
              </w:rPr>
              <w:t>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  <w:r>
              <w:rPr>
                <w:rFonts w:eastAsia="Calibri"/>
                <w:lang w:eastAsia="uk-UA"/>
              </w:rPr>
              <w:t>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widowControl w:val="0"/>
              <w:spacing w:line="245" w:lineRule="exact"/>
              <w:rPr>
                <w:rFonts w:eastAsia="Calibri"/>
                <w:lang w:eastAsia="uk-UA"/>
              </w:rPr>
            </w:pPr>
          </w:p>
        </w:tc>
      </w:tr>
      <w:tr w:rsidR="003210B4" w:rsidRPr="008C4E78" w:rsidTr="0094397E">
        <w:trPr>
          <w:trHeight w:val="207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rPr>
                <w:lang w:val="ru-RU"/>
              </w:rPr>
            </w:pPr>
          </w:p>
        </w:tc>
        <w:tc>
          <w:tcPr>
            <w:tcW w:w="2392" w:type="dxa"/>
            <w:vMerge/>
          </w:tcPr>
          <w:p w:rsidR="003210B4" w:rsidRPr="008C4E78" w:rsidRDefault="003210B4" w:rsidP="0094397E">
            <w:pPr>
              <w:spacing w:line="192" w:lineRule="auto"/>
              <w:jc w:val="both"/>
            </w:pP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Інші джерела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1330,0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330,0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350,0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350,0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>
              <w:t>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</w:tr>
      <w:tr w:rsidR="003210B4" w:rsidRPr="008C4E78" w:rsidTr="0094397E">
        <w:trPr>
          <w:trHeight w:val="207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rPr>
                <w:lang w:val="ru-RU"/>
              </w:rPr>
            </w:pPr>
          </w:p>
        </w:tc>
        <w:tc>
          <w:tcPr>
            <w:tcW w:w="2392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Проведення капітального ремонту русла р. Бакаєць</w:t>
            </w: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rPr>
                <w:rFonts w:eastAsia="Calibri"/>
                <w:lang w:eastAsia="uk-UA"/>
              </w:rPr>
              <w:t>захист від підтоплення населених пунктів</w:t>
            </w:r>
          </w:p>
        </w:tc>
      </w:tr>
      <w:tr w:rsidR="003210B4" w:rsidRPr="008C4E78" w:rsidTr="0094397E">
        <w:trPr>
          <w:trHeight w:val="39"/>
        </w:trPr>
        <w:tc>
          <w:tcPr>
            <w:tcW w:w="651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 xml:space="preserve">3 </w:t>
            </w:r>
          </w:p>
        </w:tc>
        <w:tc>
          <w:tcPr>
            <w:tcW w:w="1391" w:type="dxa"/>
            <w:vMerge w:val="restart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Захист життя і здоров'я населення від негативного впливу, зумовленого забрудненням навколишнього природного середовища,   охорона, раціональне використан</w:t>
            </w:r>
            <w:r w:rsidRPr="008C4E78">
              <w:lastRenderedPageBreak/>
              <w:t>ня і відтворення природних ресурсів</w:t>
            </w:r>
          </w:p>
        </w:tc>
        <w:tc>
          <w:tcPr>
            <w:tcW w:w="2392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lastRenderedPageBreak/>
              <w:t>2.1.Озеленення населених пунктів селищної ради</w:t>
            </w: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грн.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90,0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-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Поліпшення екологічного стану території селищної ради</w:t>
            </w:r>
          </w:p>
        </w:tc>
      </w:tr>
      <w:tr w:rsidR="003210B4" w:rsidRPr="008C4E78" w:rsidTr="0094397E">
        <w:trPr>
          <w:trHeight w:val="39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392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2.2.</w:t>
            </w:r>
            <w:r>
              <w:t xml:space="preserve"> О</w:t>
            </w:r>
            <w:r w:rsidRPr="008C4E78">
              <w:t>рганізація вивозу ТПВ</w:t>
            </w:r>
            <w:r>
              <w:t>,</w:t>
            </w:r>
            <w:r w:rsidRPr="008C4E78">
              <w:t xml:space="preserve"> ліквідація стихійних сміттєзвалищ</w:t>
            </w:r>
            <w:r>
              <w:t xml:space="preserve"> </w:t>
            </w:r>
            <w:r w:rsidRPr="008C4E78">
              <w:t>Утилізація відходів</w:t>
            </w: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</w:t>
            </w:r>
            <w:r>
              <w:t>.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240,0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50,0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60,0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60,0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70,0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1000,0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Поліпшення екологічного стану території селищної ради</w:t>
            </w:r>
          </w:p>
        </w:tc>
      </w:tr>
      <w:tr w:rsidR="003210B4" w:rsidRPr="008C4E78" w:rsidTr="0094397E">
        <w:trPr>
          <w:trHeight w:val="39"/>
        </w:trPr>
        <w:tc>
          <w:tcPr>
            <w:tcW w:w="651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1391" w:type="dxa"/>
            <w:vMerge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392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 xml:space="preserve">2.3.Здійснення природоохоронних заходів за рахунок цільових фондів </w:t>
            </w:r>
          </w:p>
        </w:tc>
        <w:tc>
          <w:tcPr>
            <w:tcW w:w="2031" w:type="dxa"/>
          </w:tcPr>
          <w:p w:rsidR="003210B4" w:rsidRPr="008C4E78" w:rsidRDefault="003210B4" w:rsidP="0094397E">
            <w:pPr>
              <w:spacing w:line="192" w:lineRule="auto"/>
            </w:pPr>
            <w:r w:rsidRPr="008C4E78">
              <w:t>Місцевий бюджет, тис. грн</w:t>
            </w:r>
            <w:r>
              <w:t>.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120,0</w:t>
            </w:r>
          </w:p>
        </w:tc>
        <w:tc>
          <w:tcPr>
            <w:tcW w:w="86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984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30,0</w:t>
            </w:r>
          </w:p>
        </w:tc>
        <w:tc>
          <w:tcPr>
            <w:tcW w:w="1082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891" w:type="dxa"/>
            <w:gridSpan w:val="2"/>
          </w:tcPr>
          <w:p w:rsidR="003210B4" w:rsidRPr="008C4E78" w:rsidRDefault="003210B4" w:rsidP="0094397E">
            <w:pPr>
              <w:spacing w:line="192" w:lineRule="auto"/>
              <w:jc w:val="center"/>
            </w:pPr>
            <w:r w:rsidRPr="008C4E78">
              <w:t>20,0</w:t>
            </w:r>
          </w:p>
        </w:tc>
        <w:tc>
          <w:tcPr>
            <w:tcW w:w="456" w:type="dxa"/>
          </w:tcPr>
          <w:p w:rsidR="003210B4" w:rsidRPr="008C4E78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8C4E78" w:rsidRDefault="003210B4" w:rsidP="0094397E">
            <w:pPr>
              <w:spacing w:line="192" w:lineRule="auto"/>
              <w:jc w:val="both"/>
            </w:pPr>
            <w:r w:rsidRPr="008C4E78">
              <w:t>Збереження безпечного для існування живої і неживої природи навколишнього середовища</w:t>
            </w:r>
          </w:p>
        </w:tc>
      </w:tr>
      <w:tr w:rsidR="003210B4" w:rsidRPr="003210B4" w:rsidTr="0094397E">
        <w:trPr>
          <w:trHeight w:val="39"/>
        </w:trPr>
        <w:tc>
          <w:tcPr>
            <w:tcW w:w="651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lastRenderedPageBreak/>
              <w:t>8</w:t>
            </w:r>
          </w:p>
        </w:tc>
        <w:tc>
          <w:tcPr>
            <w:tcW w:w="1391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Раціональне використання і зберігання відходів виробництва і побутових відходів</w:t>
            </w:r>
          </w:p>
        </w:tc>
        <w:tc>
          <w:tcPr>
            <w:tcW w:w="2392" w:type="dxa"/>
          </w:tcPr>
          <w:p w:rsidR="003210B4" w:rsidRPr="003210B4" w:rsidRDefault="003210B4" w:rsidP="0094397E">
            <w:pPr>
              <w:spacing w:line="192" w:lineRule="auto"/>
              <w:jc w:val="both"/>
            </w:pPr>
            <w:r w:rsidRPr="003210B4">
              <w:t xml:space="preserve">Виготовлення проектно- кошторисної документації на  будівництво полігону побутових відходів   </w:t>
            </w:r>
          </w:p>
        </w:tc>
        <w:tc>
          <w:tcPr>
            <w:tcW w:w="2031" w:type="dxa"/>
          </w:tcPr>
          <w:p w:rsidR="003210B4" w:rsidRPr="003210B4" w:rsidRDefault="003210B4" w:rsidP="0094397E">
            <w:pPr>
              <w:spacing w:line="192" w:lineRule="auto"/>
            </w:pPr>
            <w:r w:rsidRPr="003210B4">
              <w:t>Місцевий бюджет</w:t>
            </w:r>
          </w:p>
          <w:p w:rsidR="003210B4" w:rsidRPr="003210B4" w:rsidRDefault="003210B4" w:rsidP="0094397E">
            <w:pPr>
              <w:spacing w:line="192" w:lineRule="auto"/>
            </w:pPr>
            <w:r w:rsidRPr="003210B4">
              <w:t>( з урахуванням співробітництва територіальних  громад)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 xml:space="preserve">1500,0 </w:t>
            </w:r>
          </w:p>
        </w:tc>
        <w:tc>
          <w:tcPr>
            <w:tcW w:w="866" w:type="dxa"/>
          </w:tcPr>
          <w:p w:rsidR="003210B4" w:rsidRPr="003210B4" w:rsidRDefault="003210B4" w:rsidP="0094397E">
            <w:pPr>
              <w:jc w:val="center"/>
              <w:rPr>
                <w:rFonts w:eastAsia="Calibri"/>
                <w:lang w:eastAsia="uk-UA"/>
              </w:rPr>
            </w:pPr>
            <w:r w:rsidRPr="003210B4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jc w:val="center"/>
            </w:pPr>
            <w:r w:rsidRPr="003210B4">
              <w:t>-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jc w:val="center"/>
              <w:rPr>
                <w:rFonts w:eastAsia="Calibri"/>
                <w:lang w:eastAsia="uk-UA"/>
              </w:rPr>
            </w:pPr>
            <w:r w:rsidRPr="003210B4">
              <w:rPr>
                <w:rFonts w:eastAsia="Calibri"/>
                <w:lang w:eastAsia="uk-UA"/>
              </w:rPr>
              <w:t>-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jc w:val="center"/>
            </w:pPr>
            <w:r w:rsidRPr="003210B4">
              <w:t>-</w:t>
            </w:r>
          </w:p>
        </w:tc>
        <w:tc>
          <w:tcPr>
            <w:tcW w:w="1082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1500,0</w:t>
            </w:r>
          </w:p>
        </w:tc>
        <w:tc>
          <w:tcPr>
            <w:tcW w:w="891" w:type="dxa"/>
            <w:gridSpan w:val="2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45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</w:tcPr>
          <w:p w:rsidR="003210B4" w:rsidRPr="003210B4" w:rsidRDefault="003210B4" w:rsidP="003210B4">
            <w:pPr>
              <w:spacing w:line="192" w:lineRule="auto"/>
              <w:jc w:val="both"/>
            </w:pPr>
            <w:r w:rsidRPr="003210B4">
              <w:t xml:space="preserve">Забезпечення здійснення заходу за рахунок співробітництва громад у формі реалізації спільного проекту, що передбачає координацію діяльності суб’єктів співробітництва та акумулювання ними на визначений період ресурсів з метою спільного здійснення заходу </w:t>
            </w:r>
          </w:p>
        </w:tc>
      </w:tr>
      <w:tr w:rsidR="003210B4" w:rsidRPr="003210B4" w:rsidTr="0094397E">
        <w:trPr>
          <w:trHeight w:val="498"/>
        </w:trPr>
        <w:tc>
          <w:tcPr>
            <w:tcW w:w="4434" w:type="dxa"/>
            <w:gridSpan w:val="3"/>
            <w:vMerge w:val="restart"/>
          </w:tcPr>
          <w:p w:rsidR="003210B4" w:rsidRPr="003210B4" w:rsidRDefault="003210B4" w:rsidP="0094397E">
            <w:pPr>
              <w:spacing w:line="192" w:lineRule="auto"/>
              <w:rPr>
                <w:b/>
                <w:bCs/>
              </w:rPr>
            </w:pPr>
          </w:p>
          <w:p w:rsidR="003210B4" w:rsidRPr="003210B4" w:rsidRDefault="003210B4" w:rsidP="0094397E">
            <w:pPr>
              <w:spacing w:line="192" w:lineRule="auto"/>
              <w:rPr>
                <w:b/>
                <w:bCs/>
              </w:rPr>
            </w:pPr>
          </w:p>
          <w:p w:rsidR="003210B4" w:rsidRPr="003210B4" w:rsidRDefault="003210B4" w:rsidP="0094397E">
            <w:pPr>
              <w:spacing w:line="192" w:lineRule="auto"/>
              <w:rPr>
                <w:b/>
                <w:bCs/>
              </w:rPr>
            </w:pPr>
            <w:r w:rsidRPr="003210B4">
              <w:rPr>
                <w:b/>
                <w:bCs/>
              </w:rPr>
              <w:t>Всього за програмами:</w:t>
            </w:r>
          </w:p>
        </w:tc>
        <w:tc>
          <w:tcPr>
            <w:tcW w:w="2031" w:type="dxa"/>
          </w:tcPr>
          <w:p w:rsidR="003210B4" w:rsidRPr="003210B4" w:rsidRDefault="003210B4" w:rsidP="0094397E">
            <w:pPr>
              <w:spacing w:line="192" w:lineRule="auto"/>
              <w:rPr>
                <w:b/>
              </w:rPr>
            </w:pPr>
            <w:r w:rsidRPr="003210B4">
              <w:rPr>
                <w:b/>
              </w:rPr>
              <w:t>Загальний обсяг, у т.ч.: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58680,0</w:t>
            </w:r>
          </w:p>
        </w:tc>
        <w:tc>
          <w:tcPr>
            <w:tcW w:w="866" w:type="dxa"/>
          </w:tcPr>
          <w:p w:rsidR="003210B4" w:rsidRPr="003210B4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1300,0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21434,4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21565,6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12880,0</w:t>
            </w:r>
          </w:p>
        </w:tc>
        <w:tc>
          <w:tcPr>
            <w:tcW w:w="1123" w:type="dxa"/>
            <w:gridSpan w:val="2"/>
          </w:tcPr>
          <w:p w:rsidR="003210B4" w:rsidRPr="003210B4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3520,0</w:t>
            </w:r>
          </w:p>
        </w:tc>
        <w:tc>
          <w:tcPr>
            <w:tcW w:w="850" w:type="dxa"/>
          </w:tcPr>
          <w:p w:rsidR="003210B4" w:rsidRPr="003210B4" w:rsidRDefault="003210B4" w:rsidP="0094397E">
            <w:pPr>
              <w:spacing w:line="192" w:lineRule="auto"/>
              <w:jc w:val="center"/>
              <w:rPr>
                <w:b/>
              </w:rPr>
            </w:pPr>
            <w:r w:rsidRPr="003210B4">
              <w:rPr>
                <w:b/>
              </w:rPr>
              <w:t>2020,0</w:t>
            </w:r>
          </w:p>
        </w:tc>
        <w:tc>
          <w:tcPr>
            <w:tcW w:w="45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  <w:vMerge w:val="restart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</w:tr>
      <w:tr w:rsidR="003210B4" w:rsidRPr="003210B4" w:rsidTr="0094397E">
        <w:tc>
          <w:tcPr>
            <w:tcW w:w="4434" w:type="dxa"/>
            <w:gridSpan w:val="3"/>
            <w:vMerge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31" w:type="dxa"/>
          </w:tcPr>
          <w:p w:rsidR="003210B4" w:rsidRPr="003210B4" w:rsidRDefault="003210B4" w:rsidP="0094397E">
            <w:pPr>
              <w:spacing w:line="192" w:lineRule="auto"/>
            </w:pPr>
            <w:r w:rsidRPr="003210B4">
              <w:t>Державний бюджет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54358,8</w:t>
            </w:r>
          </w:p>
        </w:tc>
        <w:tc>
          <w:tcPr>
            <w:tcW w:w="86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830,0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20764,4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20764,4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12000,0</w:t>
            </w:r>
          </w:p>
        </w:tc>
        <w:tc>
          <w:tcPr>
            <w:tcW w:w="1123" w:type="dxa"/>
            <w:gridSpan w:val="2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50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45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</w:tr>
      <w:tr w:rsidR="003210B4" w:rsidRPr="003210B4" w:rsidTr="0094397E">
        <w:tc>
          <w:tcPr>
            <w:tcW w:w="4434" w:type="dxa"/>
            <w:gridSpan w:val="3"/>
            <w:vMerge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31" w:type="dxa"/>
          </w:tcPr>
          <w:p w:rsidR="003210B4" w:rsidRPr="003210B4" w:rsidRDefault="003210B4" w:rsidP="0094397E">
            <w:pPr>
              <w:spacing w:line="192" w:lineRule="auto"/>
            </w:pPr>
            <w:r w:rsidRPr="003210B4">
              <w:t>Обласний бюджет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6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1123" w:type="dxa"/>
            <w:gridSpan w:val="2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50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45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</w:tr>
      <w:tr w:rsidR="003210B4" w:rsidRPr="003210B4" w:rsidTr="0094397E">
        <w:tc>
          <w:tcPr>
            <w:tcW w:w="4434" w:type="dxa"/>
            <w:gridSpan w:val="3"/>
            <w:vMerge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31" w:type="dxa"/>
          </w:tcPr>
          <w:p w:rsidR="003210B4" w:rsidRPr="003210B4" w:rsidRDefault="003210B4" w:rsidP="0094397E">
            <w:pPr>
              <w:spacing w:line="192" w:lineRule="auto"/>
            </w:pPr>
            <w:r w:rsidRPr="003210B4">
              <w:t>Місцевий бюджет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2991,2</w:t>
            </w:r>
          </w:p>
        </w:tc>
        <w:tc>
          <w:tcPr>
            <w:tcW w:w="86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170,0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340,0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451,2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530,0</w:t>
            </w:r>
          </w:p>
        </w:tc>
        <w:tc>
          <w:tcPr>
            <w:tcW w:w="1123" w:type="dxa"/>
            <w:gridSpan w:val="2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3520,0</w:t>
            </w:r>
          </w:p>
        </w:tc>
        <w:tc>
          <w:tcPr>
            <w:tcW w:w="850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2020,0</w:t>
            </w:r>
          </w:p>
        </w:tc>
        <w:tc>
          <w:tcPr>
            <w:tcW w:w="45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</w:tr>
      <w:tr w:rsidR="003210B4" w:rsidRPr="003210B4" w:rsidTr="0094397E">
        <w:trPr>
          <w:trHeight w:val="82"/>
        </w:trPr>
        <w:tc>
          <w:tcPr>
            <w:tcW w:w="4434" w:type="dxa"/>
            <w:gridSpan w:val="3"/>
            <w:vMerge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31" w:type="dxa"/>
          </w:tcPr>
          <w:p w:rsidR="003210B4" w:rsidRPr="003210B4" w:rsidRDefault="003210B4" w:rsidP="0094397E">
            <w:pPr>
              <w:spacing w:line="192" w:lineRule="auto"/>
            </w:pPr>
            <w:r w:rsidRPr="003210B4">
              <w:t>Інші джерела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1330,0</w:t>
            </w:r>
          </w:p>
        </w:tc>
        <w:tc>
          <w:tcPr>
            <w:tcW w:w="86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300,0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330,0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350,0</w:t>
            </w:r>
          </w:p>
        </w:tc>
        <w:tc>
          <w:tcPr>
            <w:tcW w:w="984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350,0</w:t>
            </w:r>
          </w:p>
        </w:tc>
        <w:tc>
          <w:tcPr>
            <w:tcW w:w="1123" w:type="dxa"/>
            <w:gridSpan w:val="2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850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  <w:r w:rsidRPr="003210B4">
              <w:t>-</w:t>
            </w:r>
          </w:p>
        </w:tc>
        <w:tc>
          <w:tcPr>
            <w:tcW w:w="456" w:type="dxa"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  <w:tc>
          <w:tcPr>
            <w:tcW w:w="2026" w:type="dxa"/>
            <w:vMerge/>
          </w:tcPr>
          <w:p w:rsidR="003210B4" w:rsidRPr="003210B4" w:rsidRDefault="003210B4" w:rsidP="0094397E">
            <w:pPr>
              <w:spacing w:line="192" w:lineRule="auto"/>
              <w:jc w:val="center"/>
            </w:pPr>
          </w:p>
        </w:tc>
      </w:tr>
    </w:tbl>
    <w:p w:rsidR="003210B4" w:rsidRPr="003210B4" w:rsidRDefault="003210B4" w:rsidP="003210B4">
      <w:pPr>
        <w:spacing w:line="192" w:lineRule="auto"/>
        <w:jc w:val="center"/>
        <w:rPr>
          <w:sz w:val="26"/>
          <w:szCs w:val="26"/>
        </w:rPr>
      </w:pPr>
      <w:r w:rsidRPr="003210B4">
        <w:br w:type="textWrapping" w:clear="all"/>
      </w:r>
    </w:p>
    <w:p w:rsidR="0029041D" w:rsidRPr="003210B4" w:rsidRDefault="0029041D" w:rsidP="00057E85">
      <w:pPr>
        <w:tabs>
          <w:tab w:val="left" w:pos="4850"/>
        </w:tabs>
        <w:rPr>
          <w:sz w:val="26"/>
          <w:szCs w:val="26"/>
        </w:rPr>
      </w:pPr>
    </w:p>
    <w:sectPr w:rsidR="0029041D" w:rsidRPr="003210B4" w:rsidSect="00885422">
      <w:pgSz w:w="16838" w:h="11906" w:orient="landscape"/>
      <w:pgMar w:top="851" w:right="0" w:bottom="426" w:left="568" w:header="11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05B2" w:rsidRDefault="003E05B2" w:rsidP="00F4598B">
      <w:r>
        <w:separator/>
      </w:r>
    </w:p>
  </w:endnote>
  <w:endnote w:type="continuationSeparator" w:id="0">
    <w:p w:rsidR="003E05B2" w:rsidRDefault="003E05B2" w:rsidP="00F45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05B2" w:rsidRDefault="003E05B2" w:rsidP="00F4598B">
      <w:r>
        <w:separator/>
      </w:r>
    </w:p>
  </w:footnote>
  <w:footnote w:type="continuationSeparator" w:id="0">
    <w:p w:rsidR="003E05B2" w:rsidRDefault="003E05B2" w:rsidP="00F459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743B4"/>
    <w:multiLevelType w:val="hybridMultilevel"/>
    <w:tmpl w:val="07048C2E"/>
    <w:lvl w:ilvl="0" w:tplc="6898EB28">
      <w:start w:val="4"/>
      <w:numFmt w:val="bullet"/>
      <w:lvlText w:val="–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2565565D"/>
    <w:multiLevelType w:val="hybridMultilevel"/>
    <w:tmpl w:val="F83EFE6E"/>
    <w:lvl w:ilvl="0" w:tplc="B3929FB2">
      <w:start w:val="1"/>
      <w:numFmt w:val="decimal"/>
      <w:lvlText w:val="%1."/>
      <w:lvlJc w:val="left"/>
      <w:pPr>
        <w:ind w:left="1934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</w:lvl>
    <w:lvl w:ilvl="3" w:tplc="0419000F" w:tentative="1">
      <w:start w:val="1"/>
      <w:numFmt w:val="decimal"/>
      <w:lvlText w:val="%4."/>
      <w:lvlJc w:val="left"/>
      <w:pPr>
        <w:ind w:left="3314" w:hanging="360"/>
      </w:p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</w:lvl>
    <w:lvl w:ilvl="6" w:tplc="0419000F" w:tentative="1">
      <w:start w:val="1"/>
      <w:numFmt w:val="decimal"/>
      <w:lvlText w:val="%7."/>
      <w:lvlJc w:val="left"/>
      <w:pPr>
        <w:ind w:left="5474" w:hanging="360"/>
      </w:p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</w:lvl>
  </w:abstractNum>
  <w:abstractNum w:abstractNumId="2">
    <w:nsid w:val="2A0B1852"/>
    <w:multiLevelType w:val="hybridMultilevel"/>
    <w:tmpl w:val="E454EA58"/>
    <w:lvl w:ilvl="0" w:tplc="3080E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D40D61"/>
    <w:multiLevelType w:val="hybridMultilevel"/>
    <w:tmpl w:val="C26417BE"/>
    <w:lvl w:ilvl="0" w:tplc="660AEC60">
      <w:start w:val="1"/>
      <w:numFmt w:val="decimal"/>
      <w:lvlText w:val="%1."/>
      <w:lvlJc w:val="left"/>
      <w:pPr>
        <w:tabs>
          <w:tab w:val="num" w:pos="1934"/>
        </w:tabs>
        <w:ind w:left="1934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4">
    <w:nsid w:val="4A4F046E"/>
    <w:multiLevelType w:val="hybridMultilevel"/>
    <w:tmpl w:val="BB60C4DC"/>
    <w:lvl w:ilvl="0" w:tplc="5DBA2E76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5">
    <w:nsid w:val="4B9B32E0"/>
    <w:multiLevelType w:val="hybridMultilevel"/>
    <w:tmpl w:val="656C72EC"/>
    <w:lvl w:ilvl="0" w:tplc="4A5E7EF8">
      <w:start w:val="3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6">
    <w:nsid w:val="52BF30A5"/>
    <w:multiLevelType w:val="hybridMultilevel"/>
    <w:tmpl w:val="D728C812"/>
    <w:lvl w:ilvl="0" w:tplc="42E60292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9055C4"/>
    <w:multiLevelType w:val="hybridMultilevel"/>
    <w:tmpl w:val="F9C246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2"/>
  </w:num>
  <w:num w:numId="6">
    <w:abstractNumId w:val="1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12D4"/>
    <w:rsid w:val="00001BEA"/>
    <w:rsid w:val="0000372E"/>
    <w:rsid w:val="0000379C"/>
    <w:rsid w:val="0001134E"/>
    <w:rsid w:val="0002326E"/>
    <w:rsid w:val="000254AC"/>
    <w:rsid w:val="000279D0"/>
    <w:rsid w:val="0003335D"/>
    <w:rsid w:val="000446C8"/>
    <w:rsid w:val="00057E85"/>
    <w:rsid w:val="00061ADC"/>
    <w:rsid w:val="00067B47"/>
    <w:rsid w:val="00075036"/>
    <w:rsid w:val="00085909"/>
    <w:rsid w:val="000864E5"/>
    <w:rsid w:val="000A03CD"/>
    <w:rsid w:val="000A13C8"/>
    <w:rsid w:val="000A37FD"/>
    <w:rsid w:val="000A4C92"/>
    <w:rsid w:val="000C0112"/>
    <w:rsid w:val="000C5189"/>
    <w:rsid w:val="000D4EE8"/>
    <w:rsid w:val="000E1838"/>
    <w:rsid w:val="000E62A2"/>
    <w:rsid w:val="000F7BF2"/>
    <w:rsid w:val="0010017E"/>
    <w:rsid w:val="00106D22"/>
    <w:rsid w:val="00110B27"/>
    <w:rsid w:val="0011629C"/>
    <w:rsid w:val="00117116"/>
    <w:rsid w:val="001308D1"/>
    <w:rsid w:val="001315C7"/>
    <w:rsid w:val="00133AB8"/>
    <w:rsid w:val="00143008"/>
    <w:rsid w:val="00165511"/>
    <w:rsid w:val="0016774A"/>
    <w:rsid w:val="0017109A"/>
    <w:rsid w:val="001738EF"/>
    <w:rsid w:val="0017533D"/>
    <w:rsid w:val="0018111F"/>
    <w:rsid w:val="00186203"/>
    <w:rsid w:val="001A52D8"/>
    <w:rsid w:val="001B5AE4"/>
    <w:rsid w:val="001B7302"/>
    <w:rsid w:val="001C08D1"/>
    <w:rsid w:val="001C36C7"/>
    <w:rsid w:val="001E72AB"/>
    <w:rsid w:val="001F1E08"/>
    <w:rsid w:val="001F3C06"/>
    <w:rsid w:val="00201805"/>
    <w:rsid w:val="0022610E"/>
    <w:rsid w:val="002263CA"/>
    <w:rsid w:val="00234860"/>
    <w:rsid w:val="00251750"/>
    <w:rsid w:val="00263385"/>
    <w:rsid w:val="00267044"/>
    <w:rsid w:val="00282BC6"/>
    <w:rsid w:val="0029041D"/>
    <w:rsid w:val="00291BF2"/>
    <w:rsid w:val="00293D7C"/>
    <w:rsid w:val="002C33A2"/>
    <w:rsid w:val="002D143A"/>
    <w:rsid w:val="002F24BF"/>
    <w:rsid w:val="00314FEB"/>
    <w:rsid w:val="003210B4"/>
    <w:rsid w:val="0033598A"/>
    <w:rsid w:val="0033661C"/>
    <w:rsid w:val="00354FD5"/>
    <w:rsid w:val="0036289A"/>
    <w:rsid w:val="003630B6"/>
    <w:rsid w:val="00364257"/>
    <w:rsid w:val="00367BC5"/>
    <w:rsid w:val="00370964"/>
    <w:rsid w:val="00375709"/>
    <w:rsid w:val="003765BB"/>
    <w:rsid w:val="003824FD"/>
    <w:rsid w:val="00382EAD"/>
    <w:rsid w:val="003907D6"/>
    <w:rsid w:val="003929AF"/>
    <w:rsid w:val="003A1A36"/>
    <w:rsid w:val="003A3122"/>
    <w:rsid w:val="003A69A9"/>
    <w:rsid w:val="003B2C3D"/>
    <w:rsid w:val="003B514F"/>
    <w:rsid w:val="003C4364"/>
    <w:rsid w:val="003D4C5C"/>
    <w:rsid w:val="003E05B2"/>
    <w:rsid w:val="003E54A3"/>
    <w:rsid w:val="004107A6"/>
    <w:rsid w:val="004202DB"/>
    <w:rsid w:val="004230D5"/>
    <w:rsid w:val="00426BFA"/>
    <w:rsid w:val="00444F3A"/>
    <w:rsid w:val="0044759A"/>
    <w:rsid w:val="00451967"/>
    <w:rsid w:val="00456C03"/>
    <w:rsid w:val="004612D4"/>
    <w:rsid w:val="004661A4"/>
    <w:rsid w:val="00477820"/>
    <w:rsid w:val="00477BB1"/>
    <w:rsid w:val="00481DBC"/>
    <w:rsid w:val="004932F3"/>
    <w:rsid w:val="004A3B0C"/>
    <w:rsid w:val="004C6480"/>
    <w:rsid w:val="004D7295"/>
    <w:rsid w:val="005035BD"/>
    <w:rsid w:val="00535775"/>
    <w:rsid w:val="00556ED8"/>
    <w:rsid w:val="005723C1"/>
    <w:rsid w:val="005753D9"/>
    <w:rsid w:val="005838AA"/>
    <w:rsid w:val="00593CED"/>
    <w:rsid w:val="005B08DA"/>
    <w:rsid w:val="005B2252"/>
    <w:rsid w:val="005C0B5C"/>
    <w:rsid w:val="005D7A18"/>
    <w:rsid w:val="005E68B6"/>
    <w:rsid w:val="005F3ABC"/>
    <w:rsid w:val="00601C15"/>
    <w:rsid w:val="0060306C"/>
    <w:rsid w:val="006179AE"/>
    <w:rsid w:val="00617C91"/>
    <w:rsid w:val="006333E3"/>
    <w:rsid w:val="006476E5"/>
    <w:rsid w:val="006547F4"/>
    <w:rsid w:val="0065769C"/>
    <w:rsid w:val="006A1D6B"/>
    <w:rsid w:val="006A469E"/>
    <w:rsid w:val="006A54EA"/>
    <w:rsid w:val="006B2972"/>
    <w:rsid w:val="006E1F0A"/>
    <w:rsid w:val="006E5F03"/>
    <w:rsid w:val="006F006B"/>
    <w:rsid w:val="006F10B1"/>
    <w:rsid w:val="00706150"/>
    <w:rsid w:val="00710DCE"/>
    <w:rsid w:val="007126E9"/>
    <w:rsid w:val="00714A59"/>
    <w:rsid w:val="00715F86"/>
    <w:rsid w:val="007229B8"/>
    <w:rsid w:val="0072452E"/>
    <w:rsid w:val="007477A2"/>
    <w:rsid w:val="00773DFC"/>
    <w:rsid w:val="00774683"/>
    <w:rsid w:val="00794584"/>
    <w:rsid w:val="007A39AC"/>
    <w:rsid w:val="007A75A8"/>
    <w:rsid w:val="007C2D45"/>
    <w:rsid w:val="007C70ED"/>
    <w:rsid w:val="007D01F0"/>
    <w:rsid w:val="007D397F"/>
    <w:rsid w:val="007E18FF"/>
    <w:rsid w:val="007F02EE"/>
    <w:rsid w:val="007F04B5"/>
    <w:rsid w:val="007F0F0B"/>
    <w:rsid w:val="007F277D"/>
    <w:rsid w:val="00806DB1"/>
    <w:rsid w:val="008360D2"/>
    <w:rsid w:val="00842C12"/>
    <w:rsid w:val="008547C1"/>
    <w:rsid w:val="00860275"/>
    <w:rsid w:val="00860C7C"/>
    <w:rsid w:val="00877834"/>
    <w:rsid w:val="00877912"/>
    <w:rsid w:val="0088376C"/>
    <w:rsid w:val="00885422"/>
    <w:rsid w:val="0089421C"/>
    <w:rsid w:val="008959AF"/>
    <w:rsid w:val="00895D72"/>
    <w:rsid w:val="008A5824"/>
    <w:rsid w:val="008B0AF9"/>
    <w:rsid w:val="008C4E78"/>
    <w:rsid w:val="008D37A7"/>
    <w:rsid w:val="008F72FF"/>
    <w:rsid w:val="00916A67"/>
    <w:rsid w:val="00927CDE"/>
    <w:rsid w:val="00945E6B"/>
    <w:rsid w:val="00950D8B"/>
    <w:rsid w:val="00970F50"/>
    <w:rsid w:val="00995D41"/>
    <w:rsid w:val="009B570B"/>
    <w:rsid w:val="009D0225"/>
    <w:rsid w:val="009D2280"/>
    <w:rsid w:val="009D7169"/>
    <w:rsid w:val="009E4B60"/>
    <w:rsid w:val="009E6BEF"/>
    <w:rsid w:val="00A01082"/>
    <w:rsid w:val="00A05098"/>
    <w:rsid w:val="00A122D1"/>
    <w:rsid w:val="00A14E8D"/>
    <w:rsid w:val="00A25CFD"/>
    <w:rsid w:val="00A25DA1"/>
    <w:rsid w:val="00A311F2"/>
    <w:rsid w:val="00A3698F"/>
    <w:rsid w:val="00A46883"/>
    <w:rsid w:val="00A617EF"/>
    <w:rsid w:val="00A802F7"/>
    <w:rsid w:val="00A82A76"/>
    <w:rsid w:val="00A9513E"/>
    <w:rsid w:val="00AA3E90"/>
    <w:rsid w:val="00AB1D5C"/>
    <w:rsid w:val="00AB6CBC"/>
    <w:rsid w:val="00AF4409"/>
    <w:rsid w:val="00B0172F"/>
    <w:rsid w:val="00B51C63"/>
    <w:rsid w:val="00B72101"/>
    <w:rsid w:val="00B85CE2"/>
    <w:rsid w:val="00B9436A"/>
    <w:rsid w:val="00BA7FAF"/>
    <w:rsid w:val="00BB3A50"/>
    <w:rsid w:val="00BC1CF3"/>
    <w:rsid w:val="00BD3961"/>
    <w:rsid w:val="00BF0557"/>
    <w:rsid w:val="00BF3105"/>
    <w:rsid w:val="00C0410D"/>
    <w:rsid w:val="00C1177B"/>
    <w:rsid w:val="00C22BAA"/>
    <w:rsid w:val="00C25B38"/>
    <w:rsid w:val="00C35708"/>
    <w:rsid w:val="00C41448"/>
    <w:rsid w:val="00C46D31"/>
    <w:rsid w:val="00C6429C"/>
    <w:rsid w:val="00C661F3"/>
    <w:rsid w:val="00CA07A3"/>
    <w:rsid w:val="00CA7C1B"/>
    <w:rsid w:val="00CB10D2"/>
    <w:rsid w:val="00CB710B"/>
    <w:rsid w:val="00CC378F"/>
    <w:rsid w:val="00CE6A26"/>
    <w:rsid w:val="00D02D28"/>
    <w:rsid w:val="00D06B36"/>
    <w:rsid w:val="00D077D1"/>
    <w:rsid w:val="00D13579"/>
    <w:rsid w:val="00D15F96"/>
    <w:rsid w:val="00D210E2"/>
    <w:rsid w:val="00D2366A"/>
    <w:rsid w:val="00D24058"/>
    <w:rsid w:val="00D41B86"/>
    <w:rsid w:val="00D43E13"/>
    <w:rsid w:val="00D47D2A"/>
    <w:rsid w:val="00D62841"/>
    <w:rsid w:val="00D71E92"/>
    <w:rsid w:val="00D85CE6"/>
    <w:rsid w:val="00DA54A8"/>
    <w:rsid w:val="00DB10A0"/>
    <w:rsid w:val="00DD48E5"/>
    <w:rsid w:val="00DE4223"/>
    <w:rsid w:val="00DF6D56"/>
    <w:rsid w:val="00E035C2"/>
    <w:rsid w:val="00E0603B"/>
    <w:rsid w:val="00E22556"/>
    <w:rsid w:val="00E54BA6"/>
    <w:rsid w:val="00E678A0"/>
    <w:rsid w:val="00E72729"/>
    <w:rsid w:val="00E76902"/>
    <w:rsid w:val="00E85FF1"/>
    <w:rsid w:val="00EB5110"/>
    <w:rsid w:val="00ED3638"/>
    <w:rsid w:val="00F063BA"/>
    <w:rsid w:val="00F06412"/>
    <w:rsid w:val="00F12EF8"/>
    <w:rsid w:val="00F2402D"/>
    <w:rsid w:val="00F30494"/>
    <w:rsid w:val="00F448FD"/>
    <w:rsid w:val="00F4598B"/>
    <w:rsid w:val="00F53EFB"/>
    <w:rsid w:val="00F63FF1"/>
    <w:rsid w:val="00F65D76"/>
    <w:rsid w:val="00F67FC1"/>
    <w:rsid w:val="00F74EE6"/>
    <w:rsid w:val="00F758C0"/>
    <w:rsid w:val="00F969D9"/>
    <w:rsid w:val="00FC09F6"/>
    <w:rsid w:val="00FC6377"/>
    <w:rsid w:val="00FD1CFA"/>
    <w:rsid w:val="00FF5A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7F4"/>
    <w:rPr>
      <w:sz w:val="24"/>
      <w:szCs w:val="24"/>
      <w:lang w:val="uk-UA"/>
    </w:rPr>
  </w:style>
  <w:style w:type="paragraph" w:styleId="1">
    <w:name w:val="heading 1"/>
    <w:basedOn w:val="a"/>
    <w:next w:val="a"/>
    <w:qFormat/>
    <w:rsid w:val="00A01082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qFormat/>
    <w:rsid w:val="00A01082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basedOn w:val="a"/>
    <w:link w:val="21"/>
    <w:rsid w:val="00E54BA6"/>
    <w:pPr>
      <w:ind w:right="535" w:firstLine="1800"/>
      <w:jc w:val="both"/>
    </w:pPr>
    <w:rPr>
      <w:b/>
      <w:bCs/>
      <w:sz w:val="26"/>
    </w:rPr>
  </w:style>
  <w:style w:type="paragraph" w:styleId="a3">
    <w:name w:val="Balloon Text"/>
    <w:basedOn w:val="a"/>
    <w:semiHidden/>
    <w:rsid w:val="0011629C"/>
    <w:rPr>
      <w:rFonts w:ascii="Tahoma" w:hAnsi="Tahoma" w:cs="Tahoma"/>
      <w:sz w:val="16"/>
      <w:szCs w:val="16"/>
    </w:rPr>
  </w:style>
  <w:style w:type="paragraph" w:customStyle="1" w:styleId="10">
    <w:name w:val="Знак Знак1 Знак"/>
    <w:basedOn w:val="a"/>
    <w:rsid w:val="0070615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rsid w:val="000E1838"/>
    <w:pPr>
      <w:tabs>
        <w:tab w:val="center" w:pos="4153"/>
        <w:tab w:val="right" w:pos="8306"/>
      </w:tabs>
    </w:pPr>
    <w:rPr>
      <w:rFonts w:eastAsia="Calibri"/>
      <w:sz w:val="20"/>
      <w:szCs w:val="20"/>
      <w:lang w:val="ru-RU"/>
    </w:rPr>
  </w:style>
  <w:style w:type="character" w:customStyle="1" w:styleId="a5">
    <w:name w:val="Верхний колонтитул Знак"/>
    <w:basedOn w:val="a0"/>
    <w:link w:val="a4"/>
    <w:locked/>
    <w:rsid w:val="000E1838"/>
    <w:rPr>
      <w:rFonts w:eastAsia="Calibri"/>
      <w:lang w:val="ru-RU" w:eastAsia="ru-RU" w:bidi="ar-SA"/>
    </w:rPr>
  </w:style>
  <w:style w:type="paragraph" w:styleId="a6">
    <w:name w:val="List Paragraph"/>
    <w:basedOn w:val="a"/>
    <w:uiPriority w:val="34"/>
    <w:qFormat/>
    <w:rsid w:val="00794584"/>
    <w:pPr>
      <w:ind w:left="720"/>
      <w:contextualSpacing/>
    </w:pPr>
  </w:style>
  <w:style w:type="table" w:styleId="a7">
    <w:name w:val="Table Grid"/>
    <w:basedOn w:val="a1"/>
    <w:rsid w:val="00ED36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4598B"/>
    <w:rPr>
      <w:sz w:val="24"/>
      <w:szCs w:val="24"/>
      <w:lang w:val="uk-UA"/>
    </w:rPr>
  </w:style>
  <w:style w:type="paragraph" w:styleId="a9">
    <w:name w:val="footer"/>
    <w:basedOn w:val="a"/>
    <w:link w:val="aa"/>
    <w:unhideWhenUsed/>
    <w:rsid w:val="00F4598B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rsid w:val="00F4598B"/>
    <w:rPr>
      <w:sz w:val="24"/>
      <w:szCs w:val="24"/>
      <w:lang w:val="uk-UA"/>
    </w:rPr>
  </w:style>
  <w:style w:type="paragraph" w:styleId="3">
    <w:name w:val="Body Text Indent 3"/>
    <w:basedOn w:val="a"/>
    <w:link w:val="30"/>
    <w:uiPriority w:val="99"/>
    <w:unhideWhenUsed/>
    <w:rsid w:val="00C46D3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46D31"/>
    <w:rPr>
      <w:sz w:val="16"/>
      <w:szCs w:val="16"/>
      <w:lang w:val="uk-UA"/>
    </w:rPr>
  </w:style>
  <w:style w:type="character" w:customStyle="1" w:styleId="2Tahoma">
    <w:name w:val="Основной текст (2) + Tahoma"/>
    <w:aliases w:val="9 pt1,Курсив1"/>
    <w:rsid w:val="00133AB8"/>
    <w:rPr>
      <w:rFonts w:ascii="Tahoma" w:hAnsi="Tahoma" w:cs="Tahoma"/>
      <w:i/>
      <w:iCs/>
      <w:color w:val="000000"/>
      <w:spacing w:val="0"/>
      <w:w w:val="100"/>
      <w:position w:val="0"/>
      <w:sz w:val="18"/>
      <w:szCs w:val="18"/>
      <w:u w:val="none"/>
      <w:lang w:val="uk-UA" w:eastAsia="uk-UA"/>
    </w:rPr>
  </w:style>
  <w:style w:type="character" w:customStyle="1" w:styleId="21pt">
    <w:name w:val="Основной текст (2) + Интервал 1 pt"/>
    <w:rsid w:val="00133AB8"/>
    <w:rPr>
      <w:rFonts w:ascii="Book Antiqua" w:hAnsi="Book Antiqua" w:cs="Book Antiqua"/>
      <w:color w:val="000000"/>
      <w:spacing w:val="30"/>
      <w:w w:val="100"/>
      <w:position w:val="0"/>
      <w:sz w:val="24"/>
      <w:szCs w:val="24"/>
      <w:u w:val="none"/>
      <w:lang w:val="uk-UA" w:eastAsia="uk-UA"/>
    </w:rPr>
  </w:style>
  <w:style w:type="character" w:customStyle="1" w:styleId="31">
    <w:name w:val="Основной текст (3)_"/>
    <w:basedOn w:val="a0"/>
    <w:link w:val="32"/>
    <w:uiPriority w:val="99"/>
    <w:locked/>
    <w:rsid w:val="00133AB8"/>
    <w:rPr>
      <w:rFonts w:ascii="Book Antiqua" w:hAnsi="Book Antiqua" w:cs="Book Antiqua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33AB8"/>
    <w:pPr>
      <w:widowControl w:val="0"/>
      <w:shd w:val="clear" w:color="auto" w:fill="FFFFFF"/>
      <w:spacing w:line="408" w:lineRule="exact"/>
    </w:pPr>
    <w:rPr>
      <w:rFonts w:ascii="Book Antiqua" w:hAnsi="Book Antiqua" w:cs="Book Antiqua"/>
      <w:b/>
      <w:bCs/>
      <w:sz w:val="28"/>
      <w:szCs w:val="28"/>
      <w:lang w:val="ru-RU"/>
    </w:rPr>
  </w:style>
  <w:style w:type="character" w:customStyle="1" w:styleId="ab">
    <w:name w:val="Название Знак"/>
    <w:rsid w:val="001308D1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21">
    <w:name w:val="Основной текст с отступом 2 Знак"/>
    <w:basedOn w:val="a0"/>
    <w:link w:val="20"/>
    <w:rsid w:val="004107A6"/>
    <w:rPr>
      <w:b/>
      <w:bCs/>
      <w:sz w:val="26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30AE8A-7EBF-439E-AEF4-A8FE12852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558</Words>
  <Characters>3183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У К Р А Ї Н А</vt:lpstr>
      <vt:lpstr>У К Р А Ї Н А</vt:lpstr>
    </vt:vector>
  </TitlesOfParts>
  <Company>Home</Company>
  <LinksUpToDate>false</LinksUpToDate>
  <CharactersWithSpaces>3734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User</dc:creator>
  <cp:lastModifiedBy>21rsedo01</cp:lastModifiedBy>
  <cp:revision>2</cp:revision>
  <cp:lastPrinted>2023-05-23T11:46:00Z</cp:lastPrinted>
  <dcterms:created xsi:type="dcterms:W3CDTF">2024-10-07T11:25:00Z</dcterms:created>
  <dcterms:modified xsi:type="dcterms:W3CDTF">2024-10-07T11:25:00Z</dcterms:modified>
</cp:coreProperties>
</file>